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446" w:rsidRPr="004A630C" w:rsidRDefault="002F0446" w:rsidP="00A9706B">
      <w:pPr>
        <w:rPr>
          <w:rFonts w:ascii="StobiSerif Regular" w:hAnsi="StobiSerif Regular"/>
          <w:sz w:val="22"/>
          <w:szCs w:val="22"/>
        </w:rPr>
      </w:pPr>
    </w:p>
    <w:p w:rsidR="002F0446" w:rsidRPr="004A630C" w:rsidRDefault="002F0446" w:rsidP="00A9706B">
      <w:pPr>
        <w:rPr>
          <w:rFonts w:ascii="StobiSerif Regular" w:hAnsi="StobiSerif Regular"/>
          <w:sz w:val="22"/>
          <w:szCs w:val="22"/>
        </w:rPr>
      </w:pPr>
    </w:p>
    <w:p w:rsidR="002F0446" w:rsidRDefault="002F0446" w:rsidP="003E10AD">
      <w:pPr>
        <w:rPr>
          <w:rFonts w:ascii="StobiSerif Regular" w:hAnsi="StobiSerif Regular"/>
          <w:sz w:val="22"/>
          <w:szCs w:val="22"/>
        </w:rPr>
      </w:pPr>
    </w:p>
    <w:p w:rsidR="002F0446" w:rsidRPr="004877D5" w:rsidRDefault="002F0446" w:rsidP="003E10AD">
      <w:pPr>
        <w:rPr>
          <w:rFonts w:ascii="StobiSerif Regular" w:hAnsi="StobiSerif Regular"/>
          <w:sz w:val="22"/>
          <w:szCs w:val="22"/>
          <w:lang w:val="ru-RU"/>
        </w:rPr>
      </w:pPr>
    </w:p>
    <w:p w:rsidR="002F0446" w:rsidRPr="004877D5" w:rsidRDefault="002F0446" w:rsidP="003E10AD">
      <w:pPr>
        <w:rPr>
          <w:rFonts w:ascii="StobiSerif Regular" w:hAnsi="StobiSerif Regular"/>
          <w:sz w:val="22"/>
          <w:szCs w:val="22"/>
          <w:lang w:val="ru-RU"/>
        </w:rPr>
      </w:pPr>
    </w:p>
    <w:p w:rsidR="002F0446" w:rsidRDefault="002F0446" w:rsidP="003E10AD">
      <w:pPr>
        <w:rPr>
          <w:rFonts w:ascii="StobiSerif Regular" w:hAnsi="StobiSerif Regular"/>
          <w:sz w:val="22"/>
          <w:szCs w:val="22"/>
        </w:rPr>
      </w:pPr>
    </w:p>
    <w:p w:rsidR="002F0446" w:rsidRDefault="002F0446" w:rsidP="003E10AD">
      <w:pPr>
        <w:rPr>
          <w:rFonts w:ascii="StobiSerif Regular" w:hAnsi="StobiSerif Regular"/>
          <w:sz w:val="22"/>
          <w:szCs w:val="22"/>
        </w:rPr>
      </w:pPr>
    </w:p>
    <w:p w:rsidR="002F0446" w:rsidRPr="00990E8E" w:rsidRDefault="002F0446" w:rsidP="003E10AD">
      <w:pPr>
        <w:rPr>
          <w:rFonts w:ascii="StobiSerif Regular" w:hAnsi="StobiSerif Regular"/>
          <w:sz w:val="22"/>
          <w:szCs w:val="22"/>
        </w:rPr>
      </w:pPr>
    </w:p>
    <w:p w:rsidR="002F0446" w:rsidRPr="00990E8E" w:rsidRDefault="002F0446" w:rsidP="003E10AD">
      <w:pPr>
        <w:rPr>
          <w:rFonts w:ascii="StobiSerif Regular" w:hAnsi="StobiSerif Regular"/>
          <w:sz w:val="22"/>
          <w:szCs w:val="22"/>
        </w:rPr>
      </w:pPr>
    </w:p>
    <w:p w:rsidR="002F0446" w:rsidRPr="00990E8E" w:rsidRDefault="002F0446" w:rsidP="003E10AD">
      <w:pPr>
        <w:rPr>
          <w:rFonts w:ascii="StobiSerif Regular" w:hAnsi="StobiSerif Regular"/>
          <w:sz w:val="22"/>
          <w:szCs w:val="22"/>
        </w:rPr>
      </w:pPr>
    </w:p>
    <w:p w:rsidR="002F0446" w:rsidRPr="00990E8E" w:rsidRDefault="002F0446" w:rsidP="003E10AD">
      <w:pPr>
        <w:rPr>
          <w:rFonts w:ascii="StobiSerif Regular" w:hAnsi="StobiSerif Regular"/>
          <w:sz w:val="22"/>
          <w:szCs w:val="22"/>
        </w:rPr>
      </w:pPr>
    </w:p>
    <w:p w:rsidR="002F0446" w:rsidRPr="004877D5" w:rsidRDefault="002F0446" w:rsidP="003E10AD">
      <w:pPr>
        <w:rPr>
          <w:rFonts w:ascii="StobiSerif Regular" w:hAnsi="StobiSerif Regular"/>
          <w:sz w:val="22"/>
          <w:szCs w:val="22"/>
          <w:lang w:val="ru-RU"/>
        </w:rPr>
      </w:pPr>
    </w:p>
    <w:p w:rsidR="002F0446" w:rsidRPr="004877D5" w:rsidRDefault="002F0446" w:rsidP="003E10AD">
      <w:pPr>
        <w:rPr>
          <w:rFonts w:ascii="StobiSerif Regular" w:hAnsi="StobiSerif Regular"/>
          <w:sz w:val="22"/>
          <w:szCs w:val="22"/>
          <w:lang w:val="ru-RU"/>
        </w:rPr>
      </w:pPr>
    </w:p>
    <w:p w:rsidR="002F0446" w:rsidRPr="00990E8E" w:rsidRDefault="002F0446" w:rsidP="003E10AD">
      <w:pPr>
        <w:ind w:firstLine="720"/>
        <w:rPr>
          <w:rFonts w:ascii="StobiSerif Regular" w:hAnsi="StobiSerif Regular"/>
          <w:sz w:val="22"/>
          <w:szCs w:val="22"/>
        </w:rPr>
      </w:pPr>
    </w:p>
    <w:p w:rsidR="002F0446" w:rsidRPr="00990E8E" w:rsidRDefault="002F0446" w:rsidP="009E08D8">
      <w:pPr>
        <w:jc w:val="center"/>
        <w:rPr>
          <w:rFonts w:ascii="StobiSerif Regular" w:hAnsi="StobiSerif Regular"/>
          <w:b/>
          <w:sz w:val="28"/>
          <w:szCs w:val="28"/>
          <w:lang w:val="ru-RU"/>
        </w:rPr>
      </w:pPr>
      <w:r>
        <w:rPr>
          <w:rFonts w:ascii="StobiSerif Regular" w:hAnsi="StobiSerif Regular"/>
          <w:b/>
          <w:sz w:val="28"/>
          <w:szCs w:val="28"/>
          <w:lang w:val="ru-RU"/>
        </w:rPr>
        <w:t>ГОДИШЕН ПЛАН</w:t>
      </w:r>
      <w:r w:rsidRPr="00990E8E">
        <w:rPr>
          <w:rFonts w:ascii="StobiSerif Regular" w:hAnsi="StobiSerif Regular"/>
          <w:b/>
          <w:sz w:val="28"/>
          <w:szCs w:val="28"/>
          <w:lang w:val="ru-RU"/>
        </w:rPr>
        <w:t xml:space="preserve"> </w:t>
      </w:r>
    </w:p>
    <w:p w:rsidR="002F0446" w:rsidRPr="00990E8E" w:rsidRDefault="002F0446" w:rsidP="009E08D8">
      <w:pPr>
        <w:jc w:val="center"/>
        <w:rPr>
          <w:rFonts w:ascii="StobiSerif Regular" w:hAnsi="StobiSerif Regular"/>
          <w:b/>
          <w:sz w:val="28"/>
          <w:szCs w:val="28"/>
          <w:lang w:val="ru-RU"/>
        </w:rPr>
      </w:pPr>
      <w:r w:rsidRPr="00990E8E">
        <w:rPr>
          <w:rFonts w:ascii="StobiSerif Regular" w:hAnsi="StobiSerif Regular"/>
          <w:b/>
          <w:sz w:val="28"/>
          <w:szCs w:val="28"/>
          <w:lang w:val="ru-RU"/>
        </w:rPr>
        <w:t xml:space="preserve">ЗА РАБОТА НА СЕКТОРОТ ЗА УПРАВЕН И ИНСПЕКЦИСКИ НАДЗОР НА МИНИСТЕРСТВОТО ЗА КУЛТУРА </w:t>
      </w:r>
      <w:r>
        <w:rPr>
          <w:rFonts w:ascii="StobiSerif Regular" w:hAnsi="StobiSerif Regular"/>
          <w:b/>
          <w:sz w:val="28"/>
          <w:szCs w:val="28"/>
          <w:lang w:val="ru-RU"/>
        </w:rPr>
        <w:t>ЗА 2020</w:t>
      </w:r>
      <w:r w:rsidRPr="00990E8E">
        <w:rPr>
          <w:rFonts w:ascii="StobiSerif Regular" w:hAnsi="StobiSerif Regular"/>
          <w:b/>
          <w:sz w:val="28"/>
          <w:szCs w:val="28"/>
          <w:lang w:val="ru-RU"/>
        </w:rPr>
        <w:t xml:space="preserve"> ГОДИНА</w:t>
      </w:r>
    </w:p>
    <w:p w:rsidR="002F0446" w:rsidRPr="00990E8E" w:rsidRDefault="002F0446" w:rsidP="009E08D8">
      <w:pPr>
        <w:jc w:val="center"/>
        <w:rPr>
          <w:rFonts w:ascii="StobiSerif Regular" w:hAnsi="StobiSerif Regular"/>
          <w:b/>
          <w:sz w:val="28"/>
          <w:szCs w:val="28"/>
          <w:lang w:val="ru-RU"/>
        </w:rPr>
      </w:pPr>
    </w:p>
    <w:p w:rsidR="002F0446" w:rsidRDefault="002F0446" w:rsidP="003E10AD">
      <w:pPr>
        <w:rPr>
          <w:rFonts w:ascii="StobiSerif Regular" w:hAnsi="StobiSerif Regular"/>
          <w:b/>
          <w:sz w:val="22"/>
          <w:szCs w:val="22"/>
          <w:lang w:val="ru-RU"/>
        </w:rPr>
      </w:pPr>
    </w:p>
    <w:p w:rsidR="002F0446" w:rsidRDefault="002F0446" w:rsidP="003E10AD">
      <w:pPr>
        <w:rPr>
          <w:rFonts w:ascii="StobiSerif Regular" w:hAnsi="StobiSerif Regular"/>
          <w:b/>
          <w:sz w:val="22"/>
          <w:szCs w:val="22"/>
          <w:lang w:val="ru-RU"/>
        </w:rPr>
      </w:pPr>
    </w:p>
    <w:p w:rsidR="002F0446" w:rsidRDefault="002F0446" w:rsidP="003E10AD">
      <w:pPr>
        <w:rPr>
          <w:rFonts w:ascii="StobiSerif Regular" w:hAnsi="StobiSerif Regular"/>
          <w:b/>
          <w:sz w:val="22"/>
          <w:szCs w:val="22"/>
          <w:lang w:val="ru-RU"/>
        </w:rPr>
      </w:pPr>
    </w:p>
    <w:tbl>
      <w:tblPr>
        <w:tblpPr w:topFromText="567" w:tblpXSpec="center" w:tblpYSpec="bottom"/>
        <w:tblOverlap w:val="never"/>
        <w:tblW w:w="9180" w:type="dxa"/>
        <w:tblLayout w:type="fixed"/>
        <w:tblCellMar>
          <w:left w:w="0" w:type="dxa"/>
          <w:right w:w="0" w:type="dxa"/>
        </w:tblCellMar>
        <w:tblLook w:val="00A0"/>
      </w:tblPr>
      <w:tblGrid>
        <w:gridCol w:w="1561"/>
        <w:gridCol w:w="2693"/>
        <w:gridCol w:w="567"/>
        <w:gridCol w:w="4359"/>
      </w:tblGrid>
      <w:tr w:rsidR="002F0446" w:rsidTr="0079023C">
        <w:trPr>
          <w:cantSplit/>
        </w:trPr>
        <w:tc>
          <w:tcPr>
            <w:tcW w:w="1561" w:type="dxa"/>
            <w:vAlign w:val="bottom"/>
          </w:tcPr>
          <w:p w:rsidR="002F0446" w:rsidRPr="0079023C" w:rsidRDefault="002F0446" w:rsidP="0079023C">
            <w:pPr>
              <w:pStyle w:val="Generalii"/>
              <w:spacing w:line="240" w:lineRule="auto"/>
              <w:rPr>
                <w:rFonts w:ascii="StobiSerif Bold" w:hAnsi="StobiSerif Bold"/>
                <w:sz w:val="22"/>
              </w:rPr>
            </w:pPr>
            <w:r w:rsidRPr="0079023C">
              <w:rPr>
                <w:rFonts w:ascii="StobiSerif Bold" w:hAnsi="StobiSerif Bold"/>
                <w:sz w:val="22"/>
              </w:rPr>
              <w:t>Дел. бр.</w:t>
            </w:r>
          </w:p>
        </w:tc>
        <w:tc>
          <w:tcPr>
            <w:tcW w:w="2693" w:type="dxa"/>
            <w:tcBorders>
              <w:bottom w:val="single" w:sz="4" w:space="0" w:color="auto"/>
            </w:tcBorders>
            <w:vAlign w:val="bottom"/>
          </w:tcPr>
          <w:p w:rsidR="002F0446" w:rsidRPr="0079023C" w:rsidRDefault="002F0446" w:rsidP="0079023C">
            <w:pPr>
              <w:pStyle w:val="Generalii"/>
              <w:spacing w:line="240" w:lineRule="auto"/>
              <w:rPr>
                <w:rFonts w:ascii="StobiSerif Bold" w:hAnsi="StobiSerif Bold"/>
                <w:b/>
                <w:sz w:val="22"/>
                <w:szCs w:val="22"/>
              </w:rPr>
            </w:pPr>
            <w:r w:rsidRPr="0079023C">
              <w:rPr>
                <w:rFonts w:ascii="StobiSerif Bold" w:hAnsi="StobiSerif Bold"/>
                <w:b/>
                <w:sz w:val="22"/>
                <w:szCs w:val="22"/>
              </w:rPr>
              <w:t>57-120/1</w:t>
            </w:r>
          </w:p>
        </w:tc>
        <w:tc>
          <w:tcPr>
            <w:tcW w:w="567" w:type="dxa"/>
            <w:vAlign w:val="bottom"/>
          </w:tcPr>
          <w:p w:rsidR="002F0446" w:rsidRPr="0079023C" w:rsidRDefault="002F0446" w:rsidP="0079023C">
            <w:pPr>
              <w:pStyle w:val="Generalii"/>
              <w:spacing w:line="240" w:lineRule="auto"/>
              <w:rPr>
                <w:rFonts w:ascii="StobiSerif Bold" w:hAnsi="StobiSerif Bold"/>
              </w:rPr>
            </w:pPr>
          </w:p>
        </w:tc>
        <w:tc>
          <w:tcPr>
            <w:tcW w:w="4359" w:type="dxa"/>
            <w:tcBorders>
              <w:bottom w:val="single" w:sz="4" w:space="0" w:color="auto"/>
            </w:tcBorders>
            <w:vAlign w:val="bottom"/>
          </w:tcPr>
          <w:p w:rsidR="002F0446" w:rsidRPr="0079023C" w:rsidRDefault="002F0446" w:rsidP="0079023C">
            <w:pPr>
              <w:pStyle w:val="Generalii"/>
              <w:spacing w:line="240" w:lineRule="auto"/>
              <w:jc w:val="center"/>
              <w:rPr>
                <w:rFonts w:ascii="StobiSerif Bold" w:hAnsi="StobiSerif Bold"/>
              </w:rPr>
            </w:pPr>
            <w:r w:rsidRPr="0079023C">
              <w:rPr>
                <w:rFonts w:ascii="StobiSerif Regular" w:hAnsi="StobiSerif Regular"/>
                <w:b/>
                <w:sz w:val="22"/>
                <w:szCs w:val="22"/>
                <w:lang w:val="en-US"/>
              </w:rPr>
              <w:t>D-r. Hysni Ismaili</w:t>
            </w:r>
          </w:p>
        </w:tc>
      </w:tr>
      <w:tr w:rsidR="002F0446" w:rsidRPr="00FB3486" w:rsidTr="0079023C">
        <w:trPr>
          <w:cantSplit/>
          <w:trHeight w:val="58"/>
        </w:trPr>
        <w:tc>
          <w:tcPr>
            <w:tcW w:w="1561" w:type="dxa"/>
          </w:tcPr>
          <w:p w:rsidR="002F0446" w:rsidRPr="0079023C" w:rsidRDefault="002F0446" w:rsidP="0079023C">
            <w:pPr>
              <w:pStyle w:val="Generalii"/>
              <w:spacing w:line="240" w:lineRule="auto"/>
              <w:jc w:val="center"/>
              <w:rPr>
                <w:rFonts w:ascii="StobiSerifCn Regular" w:hAnsi="StobiSerifCn Regular"/>
                <w:sz w:val="14"/>
                <w:szCs w:val="14"/>
              </w:rPr>
            </w:pPr>
          </w:p>
        </w:tc>
        <w:tc>
          <w:tcPr>
            <w:tcW w:w="2693" w:type="dxa"/>
            <w:tcBorders>
              <w:top w:val="single" w:sz="4" w:space="0" w:color="auto"/>
            </w:tcBorders>
          </w:tcPr>
          <w:p w:rsidR="002F0446" w:rsidRPr="0079023C" w:rsidRDefault="002F0446" w:rsidP="0079023C">
            <w:pPr>
              <w:pStyle w:val="Generalii"/>
              <w:spacing w:line="240" w:lineRule="auto"/>
              <w:jc w:val="center"/>
              <w:rPr>
                <w:rFonts w:ascii="StobiSerifCn Regular" w:hAnsi="StobiSerifCn Regular"/>
                <w:b/>
                <w:sz w:val="22"/>
                <w:szCs w:val="22"/>
              </w:rPr>
            </w:pPr>
          </w:p>
        </w:tc>
        <w:tc>
          <w:tcPr>
            <w:tcW w:w="567" w:type="dxa"/>
          </w:tcPr>
          <w:p w:rsidR="002F0446" w:rsidRPr="0079023C" w:rsidRDefault="002F0446" w:rsidP="0079023C">
            <w:pPr>
              <w:pStyle w:val="Generalii"/>
              <w:spacing w:line="240" w:lineRule="auto"/>
              <w:jc w:val="center"/>
              <w:rPr>
                <w:rFonts w:ascii="StobiSerifCn Regular" w:hAnsi="StobiSerifCn Regular"/>
                <w:sz w:val="14"/>
                <w:szCs w:val="14"/>
              </w:rPr>
            </w:pPr>
          </w:p>
        </w:tc>
        <w:tc>
          <w:tcPr>
            <w:tcW w:w="4359" w:type="dxa"/>
            <w:tcBorders>
              <w:top w:val="single" w:sz="4" w:space="0" w:color="auto"/>
            </w:tcBorders>
          </w:tcPr>
          <w:p w:rsidR="002F0446" w:rsidRPr="0079023C" w:rsidRDefault="002F0446" w:rsidP="0079023C">
            <w:pPr>
              <w:pStyle w:val="Generalii"/>
              <w:spacing w:line="240" w:lineRule="auto"/>
              <w:jc w:val="center"/>
              <w:rPr>
                <w:rFonts w:ascii="StobiSerifCn Regular" w:hAnsi="StobiSerifCn Regular"/>
                <w:sz w:val="14"/>
                <w:szCs w:val="14"/>
              </w:rPr>
            </w:pPr>
            <w:r w:rsidRPr="0079023C">
              <w:rPr>
                <w:rFonts w:ascii="StobiSerifCn Regular" w:hAnsi="StobiSerifCn Regular"/>
                <w:sz w:val="14"/>
                <w:szCs w:val="14"/>
              </w:rPr>
              <w:t>[име и презиме]</w:t>
            </w:r>
          </w:p>
        </w:tc>
      </w:tr>
      <w:tr w:rsidR="002F0446" w:rsidTr="0079023C">
        <w:trPr>
          <w:cantSplit/>
        </w:trPr>
        <w:tc>
          <w:tcPr>
            <w:tcW w:w="1561" w:type="dxa"/>
            <w:vAlign w:val="bottom"/>
          </w:tcPr>
          <w:p w:rsidR="002F0446" w:rsidRPr="0079023C" w:rsidRDefault="002F0446" w:rsidP="0079023C">
            <w:pPr>
              <w:pStyle w:val="Generalii"/>
              <w:spacing w:line="240" w:lineRule="auto"/>
              <w:rPr>
                <w:rFonts w:ascii="StobiSerif Bold" w:hAnsi="StobiSerif Bold"/>
                <w:sz w:val="22"/>
              </w:rPr>
            </w:pPr>
            <w:r w:rsidRPr="0079023C">
              <w:rPr>
                <w:rFonts w:ascii="StobiSerif Bold" w:hAnsi="StobiSerif Bold"/>
                <w:sz w:val="22"/>
              </w:rPr>
              <w:t>Датум:</w:t>
            </w:r>
          </w:p>
        </w:tc>
        <w:tc>
          <w:tcPr>
            <w:tcW w:w="2693" w:type="dxa"/>
            <w:vAlign w:val="bottom"/>
          </w:tcPr>
          <w:p w:rsidR="002F0446" w:rsidRPr="0079023C" w:rsidRDefault="002F0446" w:rsidP="0079023C">
            <w:pPr>
              <w:pStyle w:val="Generalii"/>
              <w:spacing w:line="240" w:lineRule="auto"/>
              <w:rPr>
                <w:rFonts w:ascii="StobiSerif Bold" w:hAnsi="StobiSerif Bold"/>
                <w:b/>
                <w:sz w:val="22"/>
                <w:szCs w:val="22"/>
              </w:rPr>
            </w:pPr>
            <w:r w:rsidRPr="0079023C">
              <w:rPr>
                <w:rFonts w:ascii="StobiSerif Bold" w:hAnsi="StobiSerif Bold"/>
                <w:b/>
                <w:sz w:val="22"/>
                <w:szCs w:val="22"/>
              </w:rPr>
              <w:t>8.1.2020 г.</w:t>
            </w:r>
          </w:p>
        </w:tc>
        <w:tc>
          <w:tcPr>
            <w:tcW w:w="567" w:type="dxa"/>
            <w:vAlign w:val="bottom"/>
          </w:tcPr>
          <w:p w:rsidR="002F0446" w:rsidRPr="0079023C" w:rsidRDefault="002F0446" w:rsidP="0079023C">
            <w:pPr>
              <w:pStyle w:val="Generalii"/>
              <w:spacing w:line="240" w:lineRule="auto"/>
              <w:rPr>
                <w:rFonts w:ascii="StobiSerif Bold" w:hAnsi="StobiSerif Bold"/>
              </w:rPr>
            </w:pPr>
          </w:p>
        </w:tc>
        <w:tc>
          <w:tcPr>
            <w:tcW w:w="4359" w:type="dxa"/>
            <w:vAlign w:val="bottom"/>
          </w:tcPr>
          <w:p w:rsidR="002F0446" w:rsidRPr="0079023C" w:rsidRDefault="002F0446" w:rsidP="0079023C">
            <w:pPr>
              <w:pStyle w:val="Generalii"/>
              <w:spacing w:line="240" w:lineRule="auto"/>
              <w:jc w:val="center"/>
              <w:rPr>
                <w:rFonts w:ascii="StobiSerif Bold" w:hAnsi="StobiSerif Bold"/>
                <w:sz w:val="20"/>
                <w:szCs w:val="20"/>
              </w:rPr>
            </w:pPr>
            <w:r w:rsidRPr="0079023C">
              <w:rPr>
                <w:rFonts w:ascii="StobiSerif Bold" w:hAnsi="StobiSerif Bold"/>
                <w:sz w:val="20"/>
                <w:szCs w:val="20"/>
              </w:rPr>
              <w:t>Министер за култура</w:t>
            </w:r>
          </w:p>
        </w:tc>
      </w:tr>
      <w:tr w:rsidR="002F0446" w:rsidRPr="00FB3486" w:rsidTr="0079023C">
        <w:trPr>
          <w:cantSplit/>
          <w:trHeight w:val="20"/>
        </w:trPr>
        <w:tc>
          <w:tcPr>
            <w:tcW w:w="1561" w:type="dxa"/>
          </w:tcPr>
          <w:p w:rsidR="002F0446" w:rsidRPr="0079023C" w:rsidRDefault="002F0446" w:rsidP="0079023C">
            <w:pPr>
              <w:pStyle w:val="Generalii"/>
              <w:spacing w:line="240" w:lineRule="auto"/>
              <w:jc w:val="center"/>
              <w:rPr>
                <w:rFonts w:ascii="StobiSerifCn Regular" w:hAnsi="StobiSerifCn Regular"/>
                <w:sz w:val="14"/>
                <w:szCs w:val="14"/>
              </w:rPr>
            </w:pPr>
          </w:p>
        </w:tc>
        <w:tc>
          <w:tcPr>
            <w:tcW w:w="2693" w:type="dxa"/>
            <w:tcBorders>
              <w:top w:val="single" w:sz="4" w:space="0" w:color="auto"/>
            </w:tcBorders>
          </w:tcPr>
          <w:p w:rsidR="002F0446" w:rsidRPr="0079023C" w:rsidRDefault="002F0446" w:rsidP="0079023C">
            <w:pPr>
              <w:pStyle w:val="Generalii"/>
              <w:spacing w:line="240" w:lineRule="auto"/>
              <w:jc w:val="center"/>
              <w:rPr>
                <w:rFonts w:ascii="StobiSerifCn Regular" w:hAnsi="StobiSerifCn Regular"/>
                <w:b/>
                <w:sz w:val="22"/>
                <w:szCs w:val="22"/>
              </w:rPr>
            </w:pPr>
          </w:p>
        </w:tc>
        <w:tc>
          <w:tcPr>
            <w:tcW w:w="567" w:type="dxa"/>
          </w:tcPr>
          <w:p w:rsidR="002F0446" w:rsidRPr="0079023C" w:rsidRDefault="002F0446" w:rsidP="0079023C">
            <w:pPr>
              <w:pStyle w:val="Generalii"/>
              <w:spacing w:line="240" w:lineRule="auto"/>
              <w:jc w:val="center"/>
              <w:rPr>
                <w:rFonts w:ascii="StobiSerifCn Regular" w:hAnsi="StobiSerifCn Regular"/>
                <w:sz w:val="14"/>
                <w:szCs w:val="14"/>
              </w:rPr>
            </w:pPr>
          </w:p>
        </w:tc>
        <w:tc>
          <w:tcPr>
            <w:tcW w:w="4359" w:type="dxa"/>
            <w:tcBorders>
              <w:top w:val="single" w:sz="4" w:space="0" w:color="auto"/>
            </w:tcBorders>
          </w:tcPr>
          <w:p w:rsidR="002F0446" w:rsidRPr="0079023C" w:rsidRDefault="002F0446" w:rsidP="0079023C">
            <w:pPr>
              <w:pStyle w:val="Generalii"/>
              <w:spacing w:line="240" w:lineRule="auto"/>
              <w:jc w:val="center"/>
              <w:rPr>
                <w:rFonts w:ascii="StobiSerifCn Regular" w:hAnsi="StobiSerifCn Regular"/>
                <w:sz w:val="14"/>
                <w:szCs w:val="14"/>
              </w:rPr>
            </w:pPr>
            <w:r w:rsidRPr="0079023C">
              <w:rPr>
                <w:rFonts w:ascii="StobiSerifCn Regular" w:hAnsi="StobiSerifCn Regular"/>
                <w:sz w:val="14"/>
                <w:szCs w:val="14"/>
              </w:rPr>
              <w:t>[функција / звање на раководител на инспекциска служба]</w:t>
            </w:r>
          </w:p>
        </w:tc>
      </w:tr>
      <w:tr w:rsidR="002F0446" w:rsidTr="0079023C">
        <w:trPr>
          <w:cantSplit/>
        </w:trPr>
        <w:tc>
          <w:tcPr>
            <w:tcW w:w="1561" w:type="dxa"/>
            <w:vAlign w:val="bottom"/>
          </w:tcPr>
          <w:p w:rsidR="002F0446" w:rsidRPr="0079023C" w:rsidRDefault="002F0446" w:rsidP="0079023C">
            <w:pPr>
              <w:pStyle w:val="Generalii"/>
              <w:spacing w:line="240" w:lineRule="auto"/>
              <w:rPr>
                <w:rFonts w:ascii="StobiSerif Bold" w:hAnsi="StobiSerif Bold"/>
                <w:sz w:val="22"/>
              </w:rPr>
            </w:pPr>
            <w:r w:rsidRPr="0079023C">
              <w:rPr>
                <w:rFonts w:ascii="StobiSerif Bold" w:hAnsi="StobiSerif Bold"/>
                <w:sz w:val="22"/>
              </w:rPr>
              <w:t>Место:</w:t>
            </w:r>
          </w:p>
        </w:tc>
        <w:tc>
          <w:tcPr>
            <w:tcW w:w="2693" w:type="dxa"/>
            <w:vAlign w:val="bottom"/>
          </w:tcPr>
          <w:p w:rsidR="002F0446" w:rsidRPr="0079023C" w:rsidRDefault="002F0446" w:rsidP="0079023C">
            <w:pPr>
              <w:pStyle w:val="Generalii"/>
              <w:spacing w:line="240" w:lineRule="auto"/>
              <w:rPr>
                <w:rFonts w:ascii="StobiSerif Bold" w:hAnsi="StobiSerif Bold"/>
                <w:b/>
                <w:sz w:val="22"/>
                <w:szCs w:val="22"/>
              </w:rPr>
            </w:pPr>
            <w:r w:rsidRPr="0079023C">
              <w:rPr>
                <w:rFonts w:ascii="StobiSerif Bold" w:hAnsi="StobiSerif Bold"/>
                <w:b/>
                <w:sz w:val="22"/>
                <w:szCs w:val="22"/>
              </w:rPr>
              <w:t>Скопје</w:t>
            </w:r>
          </w:p>
        </w:tc>
        <w:tc>
          <w:tcPr>
            <w:tcW w:w="567" w:type="dxa"/>
            <w:vAlign w:val="bottom"/>
          </w:tcPr>
          <w:p w:rsidR="002F0446" w:rsidRPr="0079023C" w:rsidRDefault="002F0446" w:rsidP="0079023C">
            <w:pPr>
              <w:pStyle w:val="Generalii"/>
              <w:spacing w:line="240" w:lineRule="auto"/>
              <w:jc w:val="center"/>
              <w:rPr>
                <w:rFonts w:ascii="StobiSerif Bold" w:hAnsi="StobiSerif Bold"/>
              </w:rPr>
            </w:pPr>
            <w:r w:rsidRPr="0079023C">
              <w:rPr>
                <w:rFonts w:ascii="StobiSerif Bold" w:hAnsi="StobiSerif Bold"/>
                <w:sz w:val="20"/>
              </w:rPr>
              <w:t>(м.п.)</w:t>
            </w:r>
          </w:p>
        </w:tc>
        <w:tc>
          <w:tcPr>
            <w:tcW w:w="4359" w:type="dxa"/>
            <w:tcBorders>
              <w:bottom w:val="single" w:sz="4" w:space="0" w:color="auto"/>
            </w:tcBorders>
            <w:vAlign w:val="bottom"/>
          </w:tcPr>
          <w:p w:rsidR="002F0446" w:rsidRPr="0079023C" w:rsidRDefault="002F0446" w:rsidP="0079023C">
            <w:pPr>
              <w:pStyle w:val="Generalii"/>
              <w:spacing w:line="240" w:lineRule="auto"/>
              <w:jc w:val="center"/>
              <w:rPr>
                <w:rFonts w:ascii="StobiSerif Bold" w:hAnsi="StobiSerif Bold"/>
              </w:rPr>
            </w:pPr>
          </w:p>
        </w:tc>
      </w:tr>
      <w:tr w:rsidR="002F0446" w:rsidRPr="00FB3486" w:rsidTr="0079023C">
        <w:trPr>
          <w:cantSplit/>
          <w:trHeight w:val="20"/>
        </w:trPr>
        <w:tc>
          <w:tcPr>
            <w:tcW w:w="1561" w:type="dxa"/>
          </w:tcPr>
          <w:p w:rsidR="002F0446" w:rsidRPr="0079023C" w:rsidRDefault="002F0446" w:rsidP="0079023C">
            <w:pPr>
              <w:pStyle w:val="Generalii"/>
              <w:spacing w:line="240" w:lineRule="auto"/>
              <w:jc w:val="center"/>
              <w:rPr>
                <w:rFonts w:ascii="StobiSerifCn Regular" w:hAnsi="StobiSerifCn Regular"/>
                <w:sz w:val="14"/>
                <w:szCs w:val="14"/>
              </w:rPr>
            </w:pPr>
          </w:p>
        </w:tc>
        <w:tc>
          <w:tcPr>
            <w:tcW w:w="2693" w:type="dxa"/>
            <w:tcBorders>
              <w:top w:val="single" w:sz="4" w:space="0" w:color="auto"/>
            </w:tcBorders>
          </w:tcPr>
          <w:p w:rsidR="002F0446" w:rsidRPr="0079023C" w:rsidRDefault="002F0446" w:rsidP="0079023C">
            <w:pPr>
              <w:pStyle w:val="Generalii"/>
              <w:spacing w:line="240" w:lineRule="auto"/>
              <w:jc w:val="center"/>
              <w:rPr>
                <w:rFonts w:ascii="StobiSerifCn Regular" w:hAnsi="StobiSerifCn Regular"/>
                <w:b/>
                <w:sz w:val="22"/>
                <w:szCs w:val="22"/>
              </w:rPr>
            </w:pPr>
          </w:p>
        </w:tc>
        <w:tc>
          <w:tcPr>
            <w:tcW w:w="567" w:type="dxa"/>
          </w:tcPr>
          <w:p w:rsidR="002F0446" w:rsidRPr="0079023C" w:rsidRDefault="002F0446" w:rsidP="0079023C">
            <w:pPr>
              <w:pStyle w:val="Generalii"/>
              <w:spacing w:line="240" w:lineRule="auto"/>
              <w:jc w:val="center"/>
              <w:rPr>
                <w:rFonts w:ascii="StobiSerifCn Regular" w:hAnsi="StobiSerifCn Regular"/>
                <w:sz w:val="14"/>
                <w:szCs w:val="14"/>
              </w:rPr>
            </w:pPr>
          </w:p>
        </w:tc>
        <w:tc>
          <w:tcPr>
            <w:tcW w:w="4359" w:type="dxa"/>
            <w:tcBorders>
              <w:top w:val="single" w:sz="4" w:space="0" w:color="auto"/>
            </w:tcBorders>
          </w:tcPr>
          <w:p w:rsidR="002F0446" w:rsidRPr="0079023C" w:rsidRDefault="002F0446" w:rsidP="0079023C">
            <w:pPr>
              <w:pStyle w:val="Generalii"/>
              <w:spacing w:line="240" w:lineRule="auto"/>
              <w:jc w:val="center"/>
              <w:rPr>
                <w:rFonts w:ascii="StobiSerifCn Regular" w:hAnsi="StobiSerifCn Regular"/>
                <w:sz w:val="14"/>
                <w:szCs w:val="14"/>
              </w:rPr>
            </w:pPr>
            <w:r w:rsidRPr="0079023C">
              <w:rPr>
                <w:rFonts w:ascii="StobiSerifCn Regular" w:hAnsi="StobiSerifCn Regular"/>
                <w:sz w:val="14"/>
                <w:szCs w:val="14"/>
              </w:rPr>
              <w:t>[потпис]</w:t>
            </w:r>
          </w:p>
        </w:tc>
      </w:tr>
    </w:tbl>
    <w:p w:rsidR="002F0446" w:rsidRDefault="002F0446" w:rsidP="003E10AD">
      <w:pPr>
        <w:rPr>
          <w:rFonts w:ascii="StobiSerif Regular" w:hAnsi="StobiSerif Regular"/>
          <w:b/>
          <w:sz w:val="22"/>
          <w:szCs w:val="22"/>
          <w:lang w:val="ru-RU"/>
        </w:rPr>
      </w:pPr>
    </w:p>
    <w:p w:rsidR="002F0446" w:rsidRDefault="002F0446" w:rsidP="003E10AD">
      <w:pPr>
        <w:rPr>
          <w:rFonts w:ascii="StobiSerif Regular" w:hAnsi="StobiSerif Regular"/>
          <w:b/>
          <w:sz w:val="22"/>
          <w:szCs w:val="22"/>
          <w:lang w:val="ru-RU"/>
        </w:rPr>
      </w:pPr>
    </w:p>
    <w:p w:rsidR="002F0446" w:rsidRDefault="002F0446" w:rsidP="003E10AD">
      <w:pPr>
        <w:rPr>
          <w:rFonts w:ascii="StobiSerif Regular" w:hAnsi="StobiSerif Regular"/>
          <w:b/>
          <w:sz w:val="22"/>
          <w:szCs w:val="22"/>
          <w:lang w:val="ru-RU"/>
        </w:rPr>
      </w:pPr>
    </w:p>
    <w:p w:rsidR="002F0446" w:rsidRDefault="002F0446" w:rsidP="003E10AD">
      <w:pPr>
        <w:rPr>
          <w:rFonts w:ascii="StobiSerif Regular" w:hAnsi="StobiSerif Regular"/>
          <w:b/>
          <w:sz w:val="22"/>
          <w:szCs w:val="22"/>
          <w:lang w:val="ru-RU"/>
        </w:rPr>
      </w:pPr>
    </w:p>
    <w:p w:rsidR="002F0446" w:rsidRDefault="002F0446" w:rsidP="003E10AD">
      <w:pPr>
        <w:rPr>
          <w:rFonts w:ascii="StobiSerif Regular" w:hAnsi="StobiSerif Regular"/>
          <w:b/>
          <w:sz w:val="22"/>
          <w:szCs w:val="22"/>
          <w:lang w:val="ru-RU"/>
        </w:rPr>
      </w:pPr>
    </w:p>
    <w:p w:rsidR="002F0446" w:rsidRDefault="002F0446" w:rsidP="003E10AD">
      <w:pPr>
        <w:rPr>
          <w:rFonts w:ascii="StobiSerif Regular" w:hAnsi="StobiSerif Regular"/>
          <w:b/>
          <w:sz w:val="22"/>
          <w:szCs w:val="22"/>
          <w:lang w:val="ru-RU"/>
        </w:rPr>
      </w:pPr>
    </w:p>
    <w:p w:rsidR="002F0446" w:rsidRDefault="002F0446" w:rsidP="00701480">
      <w:pPr>
        <w:rPr>
          <w:rFonts w:ascii="StobiSerif Regular" w:hAnsi="StobiSerif Regular"/>
          <w:b/>
          <w:sz w:val="22"/>
          <w:szCs w:val="22"/>
        </w:rPr>
      </w:pPr>
      <w:r>
        <w:rPr>
          <w:rFonts w:ascii="StobiSerif Regular" w:hAnsi="StobiSerif Regular"/>
          <w:b/>
          <w:sz w:val="22"/>
          <w:szCs w:val="22"/>
        </w:rPr>
        <w:t xml:space="preserve">                </w:t>
      </w:r>
    </w:p>
    <w:p w:rsidR="002F0446" w:rsidRDefault="002F0446" w:rsidP="00701480">
      <w:pPr>
        <w:rPr>
          <w:rFonts w:ascii="StobiSerif Regular" w:hAnsi="StobiSerif Regular"/>
          <w:b/>
        </w:rPr>
      </w:pPr>
    </w:p>
    <w:p w:rsidR="002F0446" w:rsidRDefault="002F0446" w:rsidP="00701480">
      <w:pPr>
        <w:rPr>
          <w:rFonts w:ascii="StobiSerif Regular" w:hAnsi="StobiSerif Regular"/>
          <w:b/>
        </w:rPr>
      </w:pPr>
      <w:r>
        <w:rPr>
          <w:rFonts w:ascii="StobiSerif Regular" w:hAnsi="StobiSerif Regular"/>
          <w:b/>
        </w:rPr>
        <w:t>Резиме</w:t>
      </w:r>
    </w:p>
    <w:p w:rsidR="002F0446" w:rsidRPr="000F143C" w:rsidRDefault="002F0446" w:rsidP="00701480">
      <w:pPr>
        <w:rPr>
          <w:rFonts w:ascii="StobiSerif Regular" w:hAnsi="StobiSerif Regular"/>
          <w:b/>
        </w:rPr>
      </w:pPr>
    </w:p>
    <w:p w:rsidR="002F0446" w:rsidRDefault="002F0446" w:rsidP="001122CB">
      <w:pPr>
        <w:rPr>
          <w:rFonts w:ascii="StobiSerif Regular" w:hAnsi="StobiSerif Regular"/>
          <w:sz w:val="22"/>
          <w:szCs w:val="22"/>
        </w:rPr>
      </w:pPr>
      <w:r w:rsidRPr="00481A10">
        <w:rPr>
          <w:rFonts w:ascii="StobiSerif Regular" w:hAnsi="StobiSerif Regular"/>
          <w:sz w:val="22"/>
          <w:szCs w:val="22"/>
        </w:rPr>
        <w:t xml:space="preserve">Врз основа на </w:t>
      </w:r>
      <w:r>
        <w:rPr>
          <w:rFonts w:ascii="StobiSerif Regular" w:hAnsi="StobiSerif Regular"/>
          <w:sz w:val="22"/>
          <w:szCs w:val="22"/>
        </w:rPr>
        <w:t xml:space="preserve">член 15 став (1) од Законот за инспекциски надзор </w:t>
      </w:r>
      <w:r w:rsidRPr="00990E8E">
        <w:rPr>
          <w:rFonts w:ascii="StobiSerif Regular" w:hAnsi="StobiSerif Regular"/>
          <w:sz w:val="22"/>
          <w:szCs w:val="22"/>
        </w:rPr>
        <w:t xml:space="preserve">(„Сл. весник на РМ“ бр. </w:t>
      </w:r>
      <w:r>
        <w:rPr>
          <w:rFonts w:ascii="StobiSerif Regular" w:hAnsi="StobiSerif Regular"/>
          <w:sz w:val="22"/>
          <w:szCs w:val="22"/>
        </w:rPr>
        <w:t xml:space="preserve">50/10, 162/10, 157/11, 147/13, </w:t>
      </w:r>
      <w:r w:rsidRPr="00990E8E">
        <w:rPr>
          <w:rFonts w:ascii="StobiSerif Regular" w:hAnsi="StobiSerif Regular"/>
          <w:sz w:val="22"/>
          <w:szCs w:val="22"/>
        </w:rPr>
        <w:t>41/14</w:t>
      </w:r>
      <w:r>
        <w:rPr>
          <w:rFonts w:ascii="StobiSerif Regular" w:hAnsi="StobiSerif Regular"/>
        </w:rPr>
        <w:t xml:space="preserve">, </w:t>
      </w:r>
      <w:r w:rsidRPr="00D56A17">
        <w:rPr>
          <w:rFonts w:ascii="StobiSerif Regular" w:hAnsi="StobiSerif Regular"/>
          <w:sz w:val="22"/>
          <w:szCs w:val="22"/>
        </w:rPr>
        <w:t>33/15</w:t>
      </w:r>
      <w:r>
        <w:rPr>
          <w:rFonts w:ascii="StobiSerif Regular" w:hAnsi="StobiSerif Regular"/>
          <w:sz w:val="22"/>
          <w:szCs w:val="22"/>
        </w:rPr>
        <w:t>, 193/15, 53/16</w:t>
      </w:r>
      <w:r w:rsidRPr="00071C69">
        <w:rPr>
          <w:rFonts w:ascii="StobiSerif Regular" w:hAnsi="StobiSerif Regular"/>
          <w:sz w:val="22"/>
          <w:szCs w:val="22"/>
        </w:rPr>
        <w:t>, 11/18, 83/18 и 120/18)</w:t>
      </w:r>
      <w:r w:rsidRPr="004877D5">
        <w:rPr>
          <w:rFonts w:ascii="StobiSerif Regular" w:hAnsi="StobiSerif Regular"/>
          <w:sz w:val="22"/>
          <w:szCs w:val="22"/>
          <w:lang w:val="ru-RU"/>
        </w:rPr>
        <w:t>,</w:t>
      </w:r>
      <w:r w:rsidRPr="00990E8E">
        <w:rPr>
          <w:rFonts w:ascii="StobiSerif Regular" w:hAnsi="StobiSerif Regular"/>
          <w:sz w:val="22"/>
          <w:szCs w:val="22"/>
        </w:rPr>
        <w:t xml:space="preserve"> </w:t>
      </w:r>
      <w:r w:rsidRPr="00481A10">
        <w:rPr>
          <w:rFonts w:ascii="StobiSerif Regular" w:hAnsi="StobiSerif Regular"/>
          <w:sz w:val="22"/>
          <w:szCs w:val="22"/>
        </w:rPr>
        <w:t>член 82 - а став (1) од Законот за културата („Сл. весник на РМ" бр. 31/1998, 49/2003, 82/2005, 24/2007, 116/10, 47/11, 51/11, 136/12, 23/1</w:t>
      </w:r>
      <w:r w:rsidRPr="004877D5">
        <w:rPr>
          <w:rFonts w:ascii="StobiSerif Regular" w:hAnsi="StobiSerif Regular"/>
          <w:sz w:val="22"/>
          <w:szCs w:val="22"/>
          <w:lang w:val="ru-RU"/>
        </w:rPr>
        <w:t xml:space="preserve">3, </w:t>
      </w:r>
      <w:r w:rsidRPr="00481A10">
        <w:rPr>
          <w:rFonts w:ascii="StobiSerif Regular" w:hAnsi="StobiSerif Regular"/>
          <w:sz w:val="22"/>
          <w:szCs w:val="22"/>
        </w:rPr>
        <w:t>187/13</w:t>
      </w:r>
      <w:r w:rsidRPr="004877D5">
        <w:rPr>
          <w:rFonts w:ascii="StobiSerif Regular" w:hAnsi="StobiSerif Regular"/>
          <w:sz w:val="22"/>
          <w:szCs w:val="22"/>
          <w:lang w:val="ru-RU"/>
        </w:rPr>
        <w:t xml:space="preserve">, </w:t>
      </w:r>
      <w:r w:rsidRPr="00481A10">
        <w:rPr>
          <w:rFonts w:ascii="StobiSerif Regular" w:hAnsi="StobiSerif Regular"/>
          <w:sz w:val="22"/>
          <w:szCs w:val="22"/>
        </w:rPr>
        <w:t>44/14</w:t>
      </w:r>
      <w:r>
        <w:rPr>
          <w:rFonts w:ascii="StobiSerif Regular" w:hAnsi="StobiSerif Regular"/>
          <w:sz w:val="22"/>
          <w:szCs w:val="22"/>
        </w:rPr>
        <w:t xml:space="preserve">, </w:t>
      </w:r>
      <w:r w:rsidRPr="00481A10">
        <w:rPr>
          <w:rFonts w:ascii="StobiSerif Regular" w:hAnsi="StobiSerif Regular"/>
          <w:sz w:val="22"/>
          <w:szCs w:val="22"/>
        </w:rPr>
        <w:t>61/15</w:t>
      </w:r>
      <w:r>
        <w:rPr>
          <w:rFonts w:ascii="StobiSerif Regular" w:hAnsi="StobiSerif Regular"/>
          <w:sz w:val="22"/>
          <w:szCs w:val="22"/>
        </w:rPr>
        <w:t xml:space="preserve">, 154/15, </w:t>
      </w:r>
      <w:r w:rsidRPr="00071C69">
        <w:rPr>
          <w:rFonts w:ascii="StobiSerif Regular" w:hAnsi="StobiSerif Regular"/>
          <w:sz w:val="22"/>
          <w:szCs w:val="22"/>
        </w:rPr>
        <w:t>39/16 и 11/18)</w:t>
      </w:r>
      <w:r w:rsidRPr="004877D5">
        <w:rPr>
          <w:rFonts w:ascii="StobiSerif Regular" w:hAnsi="StobiSerif Regular"/>
          <w:sz w:val="22"/>
          <w:szCs w:val="22"/>
          <w:lang w:val="ru-RU"/>
        </w:rPr>
        <w:t>,</w:t>
      </w:r>
      <w:r w:rsidRPr="00071C69">
        <w:rPr>
          <w:rFonts w:ascii="StobiSerif Regular" w:hAnsi="StobiSerif Regular"/>
          <w:sz w:val="22"/>
          <w:szCs w:val="22"/>
        </w:rPr>
        <w:t xml:space="preserve"> и Правилникот за формата и содржината на годишната програма за работа на инспе</w:t>
      </w:r>
      <w:r w:rsidRPr="005763DA">
        <w:rPr>
          <w:rFonts w:ascii="StobiSerif Regular" w:hAnsi="StobiSerif Regular"/>
          <w:sz w:val="22"/>
          <w:szCs w:val="22"/>
        </w:rPr>
        <w:t>кциските служби</w:t>
      </w:r>
      <w:r>
        <w:rPr>
          <w:rFonts w:ascii="StobiSerif Regular" w:hAnsi="StobiSerif Regular"/>
          <w:sz w:val="22"/>
          <w:szCs w:val="22"/>
        </w:rPr>
        <w:t xml:space="preserve"> („Сл. весник на РМ“ 44/15), </w:t>
      </w:r>
      <w:r w:rsidRPr="00990E8E">
        <w:rPr>
          <w:rFonts w:ascii="StobiSerif Regular" w:hAnsi="StobiSerif Regular"/>
          <w:sz w:val="22"/>
          <w:szCs w:val="22"/>
          <w:lang w:val="ru-RU"/>
        </w:rPr>
        <w:t xml:space="preserve">министерот за култура </w:t>
      </w:r>
      <w:r>
        <w:rPr>
          <w:rFonts w:ascii="StobiSerif Regular" w:hAnsi="StobiSerif Regular"/>
          <w:sz w:val="22"/>
          <w:szCs w:val="22"/>
          <w:lang w:val="ru-RU"/>
        </w:rPr>
        <w:t>изготви Предлог на г</w:t>
      </w:r>
      <w:r w:rsidRPr="00990E8E">
        <w:rPr>
          <w:rFonts w:ascii="StobiSerif Regular" w:hAnsi="StobiSerif Regular"/>
          <w:sz w:val="22"/>
          <w:szCs w:val="22"/>
          <w:lang w:val="ru-RU"/>
        </w:rPr>
        <w:t>одишна</w:t>
      </w:r>
      <w:r>
        <w:rPr>
          <w:rFonts w:ascii="StobiSerif Regular" w:hAnsi="StobiSerif Regular"/>
          <w:sz w:val="22"/>
          <w:szCs w:val="22"/>
          <w:lang w:val="ru-RU"/>
        </w:rPr>
        <w:t>та</w:t>
      </w:r>
      <w:r w:rsidRPr="00990E8E">
        <w:rPr>
          <w:rFonts w:ascii="StobiSerif Regular" w:hAnsi="StobiSerif Regular"/>
          <w:sz w:val="22"/>
          <w:szCs w:val="22"/>
          <w:lang w:val="ru-RU"/>
        </w:rPr>
        <w:t xml:space="preserve"> програма</w:t>
      </w:r>
      <w:r>
        <w:rPr>
          <w:rFonts w:ascii="StobiSerif Regular" w:hAnsi="StobiSerif Regular"/>
          <w:sz w:val="22"/>
          <w:szCs w:val="22"/>
          <w:lang w:val="ru-RU"/>
        </w:rPr>
        <w:t xml:space="preserve"> </w:t>
      </w:r>
      <w:r w:rsidRPr="00990E8E">
        <w:rPr>
          <w:rFonts w:ascii="StobiSerif Regular" w:hAnsi="StobiSerif Regular"/>
          <w:sz w:val="22"/>
          <w:szCs w:val="22"/>
          <w:lang w:val="ru-RU"/>
        </w:rPr>
        <w:t xml:space="preserve">за работа </w:t>
      </w:r>
      <w:r>
        <w:rPr>
          <w:rFonts w:ascii="StobiSerif Regular" w:hAnsi="StobiSerif Regular"/>
          <w:sz w:val="22"/>
          <w:szCs w:val="22"/>
          <w:lang w:val="ru-RU"/>
        </w:rPr>
        <w:t xml:space="preserve">за 2020 г. </w:t>
      </w:r>
      <w:r w:rsidRPr="00990E8E">
        <w:rPr>
          <w:rFonts w:ascii="StobiSerif Regular" w:hAnsi="StobiSerif Regular"/>
          <w:sz w:val="22"/>
          <w:szCs w:val="22"/>
          <w:lang w:val="ru-RU"/>
        </w:rPr>
        <w:t>на Секторот за управен и инспекциски надзор</w:t>
      </w:r>
      <w:r w:rsidRPr="003561C2">
        <w:rPr>
          <w:rFonts w:ascii="StobiSerif Regular" w:hAnsi="StobiSerif Regular"/>
          <w:sz w:val="22"/>
          <w:szCs w:val="22"/>
          <w:lang w:val="ru-RU"/>
        </w:rPr>
        <w:t xml:space="preserve"> </w:t>
      </w:r>
      <w:r>
        <w:rPr>
          <w:rFonts w:ascii="StobiSerif Regular" w:hAnsi="StobiSerif Regular"/>
          <w:sz w:val="22"/>
          <w:szCs w:val="22"/>
          <w:lang w:val="ru-RU"/>
        </w:rPr>
        <w:t xml:space="preserve">бр. 57-9697/4 од 18.9.2019 година. Со Допис бр. 14-750/3 од 25.9.2019 г., Инспекцискиот совет на РСМ-Скопје го има известено Министерството за култура дека на 132-та седница е разгледана Предлог-Годишната програма за </w:t>
      </w:r>
      <w:r w:rsidRPr="00A85783">
        <w:rPr>
          <w:rFonts w:ascii="StobiSerif Regular" w:hAnsi="StobiSerif Regular"/>
          <w:sz w:val="22"/>
          <w:szCs w:val="22"/>
          <w:lang w:val="ru-RU"/>
        </w:rPr>
        <w:t xml:space="preserve">работа </w:t>
      </w:r>
      <w:r w:rsidRPr="00990E8E">
        <w:rPr>
          <w:rFonts w:ascii="StobiSerif Regular" w:hAnsi="StobiSerif Regular"/>
          <w:sz w:val="22"/>
          <w:szCs w:val="22"/>
          <w:lang w:val="ru-RU"/>
        </w:rPr>
        <w:t>на Секторот за управен и инспекциски надзор</w:t>
      </w:r>
      <w:r w:rsidRPr="00A85783">
        <w:rPr>
          <w:rFonts w:ascii="StobiSerif Regular" w:hAnsi="StobiSerif Regular"/>
          <w:sz w:val="22"/>
          <w:szCs w:val="22"/>
          <w:lang w:val="ru-RU"/>
        </w:rPr>
        <w:t xml:space="preserve"> </w:t>
      </w:r>
      <w:r>
        <w:rPr>
          <w:rFonts w:ascii="StobiSerif Regular" w:hAnsi="StobiSerif Regular"/>
          <w:sz w:val="22"/>
          <w:szCs w:val="22"/>
          <w:lang w:val="ru-RU"/>
        </w:rPr>
        <w:t xml:space="preserve">на Министерството за култура </w:t>
      </w:r>
      <w:r w:rsidRPr="00A85783">
        <w:rPr>
          <w:rFonts w:ascii="StobiSerif Regular" w:hAnsi="StobiSerif Regular"/>
          <w:sz w:val="22"/>
          <w:szCs w:val="22"/>
          <w:lang w:val="ru-RU"/>
        </w:rPr>
        <w:t>за 2020 година</w:t>
      </w:r>
      <w:r>
        <w:rPr>
          <w:rFonts w:ascii="StobiSerif Regular" w:hAnsi="StobiSerif Regular"/>
          <w:sz w:val="22"/>
          <w:szCs w:val="22"/>
          <w:lang w:val="ru-RU"/>
        </w:rPr>
        <w:t xml:space="preserve"> и дека по истата нема забелешки и дека дава </w:t>
      </w:r>
      <w:r w:rsidRPr="00A85783">
        <w:rPr>
          <w:rFonts w:ascii="StobiSerif Regular" w:hAnsi="StobiSerif Regular"/>
          <w:sz w:val="22"/>
          <w:szCs w:val="22"/>
          <w:lang w:val="ru-RU"/>
        </w:rPr>
        <w:t>позитивно мисле</w:t>
      </w:r>
      <w:r>
        <w:rPr>
          <w:rFonts w:ascii="StobiSerif Regular" w:hAnsi="StobiSerif Regular"/>
          <w:sz w:val="22"/>
          <w:szCs w:val="22"/>
          <w:lang w:val="ru-RU"/>
        </w:rPr>
        <w:t>ње.</w:t>
      </w:r>
    </w:p>
    <w:p w:rsidR="002F0446" w:rsidRDefault="002F0446" w:rsidP="00701480">
      <w:pPr>
        <w:ind w:firstLine="680"/>
        <w:rPr>
          <w:rFonts w:ascii="StobiSerif Regular" w:hAnsi="StobiSerif Regular"/>
          <w:sz w:val="22"/>
          <w:szCs w:val="22"/>
        </w:rPr>
      </w:pPr>
    </w:p>
    <w:p w:rsidR="002F0446" w:rsidRDefault="002F0446" w:rsidP="001122CB">
      <w:pPr>
        <w:rPr>
          <w:rFonts w:ascii="StobiSerif Regular" w:hAnsi="StobiSerif Regular"/>
          <w:sz w:val="22"/>
          <w:szCs w:val="22"/>
        </w:rPr>
      </w:pPr>
      <w:r>
        <w:rPr>
          <w:rFonts w:ascii="StobiSerif Regular" w:hAnsi="StobiSerif Regular"/>
          <w:sz w:val="22"/>
          <w:szCs w:val="22"/>
        </w:rPr>
        <w:t>Но, имајќи предвид дека на 30. ноември 2019 г. започна со примена новиот Закон за инспекциски надзор („Сл. весник на РСМ</w:t>
      </w:r>
      <w:r w:rsidRPr="00990E8E">
        <w:rPr>
          <w:rFonts w:ascii="StobiSerif Regular" w:hAnsi="StobiSerif Regular"/>
          <w:sz w:val="22"/>
          <w:szCs w:val="22"/>
        </w:rPr>
        <w:t>“ бр.</w:t>
      </w:r>
      <w:r>
        <w:rPr>
          <w:rFonts w:ascii="StobiSerif Regular" w:hAnsi="StobiSerif Regular"/>
          <w:sz w:val="22"/>
          <w:szCs w:val="22"/>
        </w:rPr>
        <w:t xml:space="preserve"> 1</w:t>
      </w:r>
      <w:r w:rsidRPr="00071C69">
        <w:rPr>
          <w:rFonts w:ascii="StobiSerif Regular" w:hAnsi="StobiSerif Regular"/>
          <w:sz w:val="22"/>
          <w:szCs w:val="22"/>
        </w:rPr>
        <w:t>0</w:t>
      </w:r>
      <w:r>
        <w:rPr>
          <w:rFonts w:ascii="StobiSerif Regular" w:hAnsi="StobiSerif Regular"/>
          <w:sz w:val="22"/>
          <w:szCs w:val="22"/>
        </w:rPr>
        <w:t>2/19</w:t>
      </w:r>
      <w:r w:rsidRPr="00071C69">
        <w:rPr>
          <w:rFonts w:ascii="StobiSerif Regular" w:hAnsi="StobiSerif Regular"/>
          <w:sz w:val="22"/>
          <w:szCs w:val="22"/>
        </w:rPr>
        <w:t>)</w:t>
      </w:r>
      <w:r w:rsidRPr="004877D5">
        <w:rPr>
          <w:rFonts w:ascii="StobiSerif Regular" w:hAnsi="StobiSerif Regular"/>
          <w:sz w:val="22"/>
          <w:szCs w:val="22"/>
          <w:lang w:val="ru-RU"/>
        </w:rPr>
        <w:t>,</w:t>
      </w:r>
      <w:r w:rsidRPr="00990E8E">
        <w:rPr>
          <w:rFonts w:ascii="StobiSerif Regular" w:hAnsi="StobiSerif Regular"/>
          <w:sz w:val="22"/>
          <w:szCs w:val="22"/>
        </w:rPr>
        <w:t xml:space="preserve"> </w:t>
      </w:r>
      <w:r>
        <w:rPr>
          <w:rFonts w:ascii="StobiSerif Regular" w:hAnsi="StobiSerif Regular"/>
          <w:sz w:val="22"/>
          <w:szCs w:val="22"/>
        </w:rPr>
        <w:t xml:space="preserve">и дека од страна на Инспекцискииот совет се донесени </w:t>
      </w:r>
      <w:r w:rsidRPr="00071C69">
        <w:rPr>
          <w:rFonts w:ascii="StobiSerif Regular" w:hAnsi="StobiSerif Regular"/>
          <w:sz w:val="22"/>
          <w:szCs w:val="22"/>
        </w:rPr>
        <w:t xml:space="preserve">Правилникот за содржината и формата </w:t>
      </w:r>
      <w:r>
        <w:rPr>
          <w:rFonts w:ascii="StobiSerif Regular" w:hAnsi="StobiSerif Regular"/>
          <w:sz w:val="22"/>
          <w:szCs w:val="22"/>
        </w:rPr>
        <w:t xml:space="preserve">на годишниот план </w:t>
      </w:r>
      <w:r w:rsidRPr="00071C69">
        <w:rPr>
          <w:rFonts w:ascii="StobiSerif Regular" w:hAnsi="StobiSerif Regular"/>
          <w:sz w:val="22"/>
          <w:szCs w:val="22"/>
        </w:rPr>
        <w:t>за работа на инспе</w:t>
      </w:r>
      <w:r>
        <w:rPr>
          <w:rFonts w:ascii="StobiSerif Regular" w:hAnsi="StobiSerif Regular"/>
          <w:sz w:val="22"/>
          <w:szCs w:val="22"/>
        </w:rPr>
        <w:t xml:space="preserve">кциска служба и </w:t>
      </w:r>
      <w:r w:rsidRPr="00071C69">
        <w:rPr>
          <w:rFonts w:ascii="StobiSerif Regular" w:hAnsi="StobiSerif Regular"/>
          <w:sz w:val="22"/>
          <w:szCs w:val="22"/>
        </w:rPr>
        <w:t xml:space="preserve">Правилникот за содржината и формата </w:t>
      </w:r>
      <w:r>
        <w:rPr>
          <w:rFonts w:ascii="StobiSerif Regular" w:hAnsi="StobiSerif Regular"/>
          <w:sz w:val="22"/>
          <w:szCs w:val="22"/>
        </w:rPr>
        <w:t xml:space="preserve">на месечниот план </w:t>
      </w:r>
      <w:r w:rsidRPr="00071C69">
        <w:rPr>
          <w:rFonts w:ascii="StobiSerif Regular" w:hAnsi="StobiSerif Regular"/>
          <w:sz w:val="22"/>
          <w:szCs w:val="22"/>
        </w:rPr>
        <w:t xml:space="preserve">за работа на </w:t>
      </w:r>
      <w:r>
        <w:rPr>
          <w:rFonts w:ascii="StobiSerif Regular" w:hAnsi="StobiSerif Regular"/>
          <w:sz w:val="22"/>
          <w:szCs w:val="22"/>
        </w:rPr>
        <w:t>секој инспектор („Сл. весник на</w:t>
      </w:r>
      <w:r w:rsidRPr="00222F74">
        <w:rPr>
          <w:rFonts w:ascii="StobiSerif Regular" w:hAnsi="StobiSerif Regular"/>
          <w:sz w:val="22"/>
          <w:szCs w:val="22"/>
        </w:rPr>
        <w:t xml:space="preserve"> </w:t>
      </w:r>
      <w:r w:rsidRPr="00990E8E">
        <w:rPr>
          <w:rFonts w:ascii="StobiSerif Regular" w:hAnsi="StobiSerif Regular"/>
          <w:sz w:val="22"/>
          <w:szCs w:val="22"/>
        </w:rPr>
        <w:t>Р</w:t>
      </w:r>
      <w:r>
        <w:rPr>
          <w:rFonts w:ascii="StobiSerif Regular" w:hAnsi="StobiSerif Regular"/>
          <w:sz w:val="22"/>
          <w:szCs w:val="22"/>
        </w:rPr>
        <w:t>епублика Северна Македонија</w:t>
      </w:r>
      <w:r w:rsidRPr="00990E8E">
        <w:rPr>
          <w:rFonts w:ascii="StobiSerif Regular" w:hAnsi="StobiSerif Regular"/>
          <w:sz w:val="22"/>
          <w:szCs w:val="22"/>
        </w:rPr>
        <w:t>“</w:t>
      </w:r>
      <w:r>
        <w:rPr>
          <w:rFonts w:ascii="StobiSerif Regular" w:hAnsi="StobiSerif Regular"/>
          <w:sz w:val="22"/>
          <w:szCs w:val="22"/>
        </w:rPr>
        <w:t xml:space="preserve"> 238/19), со чијашто примена престанаа да важат правилниците од 2015 година, согласно со насоките на Инспекцискиот совет од 6.12.2019 г., за постапување по новиот Закон за инспекциски надзор, а заради олеснување  на изготвувањето на месечните планови за работа за 2020 г., усвоената Годишна програма за работа </w:t>
      </w:r>
      <w:r>
        <w:rPr>
          <w:rFonts w:ascii="StobiSerif Regular" w:hAnsi="StobiSerif Regular"/>
          <w:sz w:val="22"/>
          <w:szCs w:val="22"/>
          <w:lang w:val="ru-RU"/>
        </w:rPr>
        <w:t xml:space="preserve">за 2020 година </w:t>
      </w:r>
      <w:r w:rsidRPr="00990E8E">
        <w:rPr>
          <w:rFonts w:ascii="StobiSerif Regular" w:hAnsi="StobiSerif Regular"/>
          <w:sz w:val="22"/>
          <w:szCs w:val="22"/>
          <w:lang w:val="ru-RU"/>
        </w:rPr>
        <w:t>на Секторот за управен и инспекциски надзор</w:t>
      </w:r>
      <w:r>
        <w:rPr>
          <w:rFonts w:ascii="StobiSerif Regular" w:hAnsi="StobiSerif Regular"/>
          <w:sz w:val="22"/>
          <w:szCs w:val="22"/>
          <w:lang w:val="ru-RU"/>
        </w:rPr>
        <w:t xml:space="preserve"> под горецитираниот број и датум, се ажурира, односно усогласува со новодонесениот </w:t>
      </w:r>
      <w:r>
        <w:rPr>
          <w:rFonts w:ascii="StobiSerif Regular" w:hAnsi="StobiSerif Regular"/>
          <w:sz w:val="22"/>
          <w:szCs w:val="22"/>
        </w:rPr>
        <w:t>Правилник</w:t>
      </w:r>
      <w:r w:rsidRPr="00071C69">
        <w:rPr>
          <w:rFonts w:ascii="StobiSerif Regular" w:hAnsi="StobiSerif Regular"/>
          <w:sz w:val="22"/>
          <w:szCs w:val="22"/>
        </w:rPr>
        <w:t xml:space="preserve"> за содржината и формата </w:t>
      </w:r>
      <w:r>
        <w:rPr>
          <w:rFonts w:ascii="StobiSerif Regular" w:hAnsi="StobiSerif Regular"/>
          <w:sz w:val="22"/>
          <w:szCs w:val="22"/>
        </w:rPr>
        <w:t xml:space="preserve">на годишниот план </w:t>
      </w:r>
      <w:r w:rsidRPr="00071C69">
        <w:rPr>
          <w:rFonts w:ascii="StobiSerif Regular" w:hAnsi="StobiSerif Regular"/>
          <w:sz w:val="22"/>
          <w:szCs w:val="22"/>
        </w:rPr>
        <w:t>за работа на инспе</w:t>
      </w:r>
      <w:r>
        <w:rPr>
          <w:rFonts w:ascii="StobiSerif Regular" w:hAnsi="StobiSerif Regular"/>
          <w:sz w:val="22"/>
          <w:szCs w:val="22"/>
        </w:rPr>
        <w:t>кциска служба.</w:t>
      </w:r>
    </w:p>
    <w:p w:rsidR="002F0446" w:rsidRDefault="002F0446" w:rsidP="001122CB">
      <w:pPr>
        <w:rPr>
          <w:rFonts w:ascii="StobiSerif Regular" w:hAnsi="StobiSerif Regular"/>
          <w:sz w:val="22"/>
          <w:szCs w:val="22"/>
        </w:rPr>
      </w:pPr>
    </w:p>
    <w:p w:rsidR="002F0446" w:rsidRDefault="002F0446" w:rsidP="00ED2BAF">
      <w:pPr>
        <w:rPr>
          <w:rFonts w:ascii="StobiSerif Regular" w:hAnsi="StobiSerif Regular"/>
          <w:sz w:val="22"/>
          <w:szCs w:val="22"/>
        </w:rPr>
      </w:pPr>
      <w:r>
        <w:rPr>
          <w:rFonts w:ascii="StobiSerif Regular" w:hAnsi="StobiSerif Regular"/>
          <w:sz w:val="22"/>
          <w:szCs w:val="22"/>
        </w:rPr>
        <w:t xml:space="preserve">Годишниот план за работа на Секторот за управен и инспекциски надзор на Министерството за култура за 2020 г., е усогласен со новата Одлука за утврдување на коефициентите на сложеност во областа на културата, донесена во м. декември согласно со член 65 од Законот за инспекциски надзор. </w:t>
      </w:r>
    </w:p>
    <w:p w:rsidR="002F0446" w:rsidRDefault="002F0446" w:rsidP="00ED2BAF">
      <w:pPr>
        <w:rPr>
          <w:rFonts w:ascii="StobiSerif Regular" w:hAnsi="StobiSerif Regular"/>
          <w:bCs/>
          <w:sz w:val="20"/>
          <w:szCs w:val="20"/>
        </w:rPr>
      </w:pPr>
    </w:p>
    <w:p w:rsidR="002F0446" w:rsidRDefault="002F0446" w:rsidP="003E10AD">
      <w:pPr>
        <w:rPr>
          <w:rFonts w:ascii="StobiSerif Regular" w:hAnsi="StobiSerif Regular"/>
          <w:b/>
          <w:sz w:val="22"/>
          <w:szCs w:val="22"/>
        </w:rPr>
      </w:pPr>
      <w:r>
        <w:rPr>
          <w:rFonts w:ascii="StobiSerif Regular" w:hAnsi="StobiSerif Regular"/>
          <w:b/>
          <w:sz w:val="22"/>
          <w:szCs w:val="22"/>
        </w:rPr>
        <w:t>Анализа на ризици</w:t>
      </w:r>
    </w:p>
    <w:p w:rsidR="002F0446" w:rsidRDefault="002F0446" w:rsidP="003E10AD">
      <w:pPr>
        <w:rPr>
          <w:rFonts w:ascii="StobiSerif Regular" w:hAnsi="StobiSerif Regular"/>
          <w:b/>
          <w:sz w:val="22"/>
          <w:szCs w:val="22"/>
        </w:rPr>
      </w:pPr>
    </w:p>
    <w:p w:rsidR="002F0446" w:rsidRDefault="002F0446" w:rsidP="009A2CD9">
      <w:pPr>
        <w:rPr>
          <w:rFonts w:ascii="StobiSerif Regular" w:hAnsi="StobiSerif Regular"/>
          <w:sz w:val="22"/>
          <w:szCs w:val="22"/>
        </w:rPr>
      </w:pPr>
      <w:r w:rsidRPr="00990E8E">
        <w:rPr>
          <w:rFonts w:ascii="StobiSerif Regular" w:hAnsi="StobiSerif Regular"/>
          <w:sz w:val="22"/>
          <w:szCs w:val="22"/>
        </w:rPr>
        <w:t xml:space="preserve">Проценката на Министерството за култура, од аспект на ризиците за неприменувањето </w:t>
      </w:r>
      <w:r>
        <w:rPr>
          <w:rFonts w:ascii="StobiSerif Regular" w:hAnsi="StobiSerif Regular"/>
          <w:sz w:val="22"/>
          <w:szCs w:val="22"/>
        </w:rPr>
        <w:t>на материјаните законски и подзаконски прописи о</w:t>
      </w:r>
      <w:r w:rsidRPr="00990E8E">
        <w:rPr>
          <w:rFonts w:ascii="StobiSerif Regular" w:hAnsi="StobiSerif Regular"/>
          <w:sz w:val="22"/>
          <w:szCs w:val="22"/>
        </w:rPr>
        <w:t>д областа на културата</w:t>
      </w:r>
      <w:r>
        <w:rPr>
          <w:rFonts w:ascii="StobiSerif Regular" w:hAnsi="StobiSerif Regular"/>
          <w:sz w:val="22"/>
          <w:szCs w:val="22"/>
        </w:rPr>
        <w:t xml:space="preserve"> (вкупно: 8)</w:t>
      </w:r>
      <w:r w:rsidRPr="00990E8E">
        <w:rPr>
          <w:rFonts w:ascii="StobiSerif Regular" w:hAnsi="StobiSerif Regular"/>
          <w:sz w:val="22"/>
          <w:szCs w:val="22"/>
        </w:rPr>
        <w:t>, е заснована врз состојбата, утврдена од инспекциските надзори извршени во периодот од 2008</w:t>
      </w:r>
      <w:r>
        <w:rPr>
          <w:rFonts w:ascii="StobiSerif Regular" w:hAnsi="StobiSerif Regular"/>
          <w:sz w:val="22"/>
          <w:szCs w:val="22"/>
        </w:rPr>
        <w:t xml:space="preserve"> г., заклучно со третиот квартал од</w:t>
      </w:r>
      <w:r w:rsidRPr="00990E8E">
        <w:rPr>
          <w:rFonts w:ascii="StobiSerif Regular" w:hAnsi="StobiSerif Regular"/>
          <w:sz w:val="22"/>
          <w:szCs w:val="22"/>
        </w:rPr>
        <w:t xml:space="preserve"> </w:t>
      </w:r>
      <w:r>
        <w:rPr>
          <w:rFonts w:ascii="StobiSerif Regular" w:hAnsi="StobiSerif Regular"/>
          <w:sz w:val="22"/>
          <w:szCs w:val="22"/>
        </w:rPr>
        <w:t>2019</w:t>
      </w:r>
      <w:r w:rsidRPr="00990E8E">
        <w:rPr>
          <w:rFonts w:ascii="StobiSerif Regular" w:hAnsi="StobiSerif Regular"/>
          <w:sz w:val="22"/>
          <w:szCs w:val="22"/>
        </w:rPr>
        <w:t xml:space="preserve"> г.</w:t>
      </w:r>
      <w:r>
        <w:rPr>
          <w:rFonts w:ascii="StobiSerif Regular" w:hAnsi="StobiSerif Regular"/>
          <w:sz w:val="22"/>
          <w:szCs w:val="22"/>
        </w:rPr>
        <w:t>, од страна на инспекторите при Секторот за управен и инспекциски надзор, како и од другите инспекциски служби (преку соодветна размена на податоци и искуства</w:t>
      </w:r>
      <w:r w:rsidRPr="00FC7CF1">
        <w:rPr>
          <w:rFonts w:ascii="StobiSerif Regular" w:hAnsi="StobiSerif Regular"/>
          <w:sz w:val="22"/>
          <w:szCs w:val="22"/>
        </w:rPr>
        <w:t xml:space="preserve"> </w:t>
      </w:r>
      <w:r>
        <w:rPr>
          <w:rFonts w:ascii="StobiSerif Regular" w:hAnsi="StobiSerif Regular"/>
          <w:sz w:val="22"/>
          <w:szCs w:val="22"/>
        </w:rPr>
        <w:t>за што се врши соодветна анализа),</w:t>
      </w:r>
      <w:r w:rsidRPr="00990E8E">
        <w:rPr>
          <w:rFonts w:ascii="StobiSerif Regular" w:hAnsi="StobiSerif Regular"/>
          <w:sz w:val="22"/>
          <w:szCs w:val="22"/>
        </w:rPr>
        <w:t xml:space="preserve"> во сите дејности од областа на културата. </w:t>
      </w:r>
    </w:p>
    <w:p w:rsidR="002F0446" w:rsidRDefault="002F0446" w:rsidP="009A2CD9">
      <w:pPr>
        <w:rPr>
          <w:rFonts w:ascii="StobiSerif Regular" w:hAnsi="StobiSerif Regular"/>
          <w:sz w:val="22"/>
          <w:szCs w:val="22"/>
        </w:rPr>
      </w:pPr>
    </w:p>
    <w:p w:rsidR="002F0446" w:rsidRDefault="002F0446" w:rsidP="009A2CD9">
      <w:pPr>
        <w:rPr>
          <w:rFonts w:ascii="StobiSerif Regular" w:hAnsi="StobiSerif Regular"/>
          <w:sz w:val="22"/>
          <w:szCs w:val="22"/>
        </w:rPr>
      </w:pPr>
      <w:r>
        <w:rPr>
          <w:rFonts w:ascii="StobiSerif Regular" w:hAnsi="StobiSerif Regular"/>
          <w:sz w:val="22"/>
          <w:szCs w:val="22"/>
        </w:rPr>
        <w:t>Имено, в</w:t>
      </w:r>
      <w:r w:rsidRPr="00990E8E">
        <w:rPr>
          <w:rFonts w:ascii="StobiSerif Regular" w:hAnsi="StobiSerif Regular"/>
          <w:sz w:val="22"/>
          <w:szCs w:val="22"/>
        </w:rPr>
        <w:t xml:space="preserve">о </w:t>
      </w:r>
      <w:r>
        <w:rPr>
          <w:rFonts w:ascii="StobiSerif Regular" w:hAnsi="StobiSerif Regular"/>
          <w:sz w:val="22"/>
          <w:szCs w:val="22"/>
        </w:rPr>
        <w:t xml:space="preserve">овој период </w:t>
      </w:r>
      <w:r w:rsidRPr="00990E8E">
        <w:rPr>
          <w:rFonts w:ascii="StobiSerif Regular" w:hAnsi="StobiSerif Regular"/>
          <w:sz w:val="22"/>
          <w:szCs w:val="22"/>
        </w:rPr>
        <w:t xml:space="preserve">утврдено </w:t>
      </w:r>
      <w:r>
        <w:rPr>
          <w:rFonts w:ascii="StobiSerif Regular" w:hAnsi="StobiSerif Regular"/>
          <w:sz w:val="22"/>
          <w:szCs w:val="22"/>
        </w:rPr>
        <w:t xml:space="preserve">е </w:t>
      </w:r>
      <w:r w:rsidRPr="00990E8E">
        <w:rPr>
          <w:rFonts w:ascii="StobiSerif Regular" w:hAnsi="StobiSerif Regular" w:cs="Arial"/>
          <w:sz w:val="22"/>
          <w:szCs w:val="22"/>
        </w:rPr>
        <w:t xml:space="preserve">подобрување на состојбите </w:t>
      </w:r>
      <w:r w:rsidRPr="00990E8E">
        <w:rPr>
          <w:rFonts w:ascii="StobiSerif Regular" w:hAnsi="StobiSerif Regular"/>
          <w:sz w:val="22"/>
          <w:szCs w:val="22"/>
        </w:rPr>
        <w:t>кај одделни дејности (</w:t>
      </w:r>
      <w:r>
        <w:rPr>
          <w:rFonts w:ascii="StobiSerif Regular" w:hAnsi="StobiSerif Regular"/>
          <w:sz w:val="22"/>
          <w:szCs w:val="22"/>
        </w:rPr>
        <w:t>како издавачка, библиотечна и музејска дејност</w:t>
      </w:r>
      <w:r w:rsidRPr="00990E8E">
        <w:rPr>
          <w:rFonts w:ascii="StobiSerif Regular" w:hAnsi="StobiSerif Regular"/>
          <w:sz w:val="22"/>
          <w:szCs w:val="22"/>
        </w:rPr>
        <w:t xml:space="preserve">), што се должи на повеќе </w:t>
      </w:r>
      <w:r>
        <w:rPr>
          <w:rFonts w:ascii="StobiSerif Regular" w:hAnsi="StobiSerif Regular"/>
          <w:sz w:val="22"/>
          <w:szCs w:val="22"/>
        </w:rPr>
        <w:t>фактори (нови законски решенија,  зголемено/континуирано финансирање со средствата од Буџетот на РСМ, преку МК, редовни надзори и контроли и друго</w:t>
      </w:r>
      <w:r w:rsidRPr="00990E8E">
        <w:rPr>
          <w:rFonts w:ascii="StobiSerif Regular" w:hAnsi="StobiSerif Regular"/>
          <w:sz w:val="22"/>
          <w:szCs w:val="22"/>
        </w:rPr>
        <w:t>)</w:t>
      </w:r>
      <w:r>
        <w:rPr>
          <w:rFonts w:ascii="StobiSerif Regular" w:hAnsi="StobiSerif Regular"/>
          <w:sz w:val="22"/>
          <w:szCs w:val="22"/>
        </w:rPr>
        <w:t xml:space="preserve">. Но, како и во 2019 г. утврдена е потреба од координирани инспекциски надзори со други инпекциски служби (како Министерството за труд и социјална политика, Државен </w:t>
      </w:r>
      <w:r w:rsidRPr="008E7716">
        <w:rPr>
          <w:rFonts w:ascii="StobiSerif Regular" w:hAnsi="StobiSerif Regular"/>
          <w:sz w:val="22"/>
          <w:szCs w:val="22"/>
        </w:rPr>
        <w:t>инспекторат</w:t>
      </w:r>
      <w:r>
        <w:rPr>
          <w:rFonts w:ascii="StobiSerif Regular" w:hAnsi="StobiSerif Regular"/>
          <w:sz w:val="22"/>
          <w:szCs w:val="22"/>
        </w:rPr>
        <w:t xml:space="preserve"> за труд и Министерството за финансии), во врска со примена на одделни одредби од Законот за културата кај национални установи од областа на културата (како за вработувања, јавни набавки, обврски, ...). Во таа смисла, утврдена е и потреба од соодветни стручни консултации со овие министерства. </w:t>
      </w:r>
    </w:p>
    <w:p w:rsidR="002F0446" w:rsidRDefault="002F0446" w:rsidP="009A2CD9">
      <w:pPr>
        <w:rPr>
          <w:rFonts w:ascii="StobiSerif Regular" w:hAnsi="StobiSerif Regular"/>
          <w:sz w:val="22"/>
          <w:szCs w:val="22"/>
        </w:rPr>
      </w:pPr>
    </w:p>
    <w:p w:rsidR="002F0446" w:rsidRPr="001E798E" w:rsidRDefault="002F0446" w:rsidP="009A2CD9">
      <w:pPr>
        <w:rPr>
          <w:rFonts w:ascii="StobiSerif Regular" w:hAnsi="StobiSerif Regular" w:cs="StobiSerif Regular"/>
          <w:sz w:val="22"/>
          <w:szCs w:val="22"/>
          <w:lang w:val="ru-RU"/>
        </w:rPr>
      </w:pPr>
      <w:r>
        <w:rPr>
          <w:rFonts w:ascii="StobiSerif Regular" w:hAnsi="StobiSerif Regular"/>
          <w:sz w:val="22"/>
          <w:szCs w:val="22"/>
        </w:rPr>
        <w:t>Понатаму, со  исклучок на Законот за културата, којшто е системски пропис од културата, во тек се соодветни изменувања и дополнувања</w:t>
      </w:r>
      <w:r w:rsidRPr="00A862E3">
        <w:rPr>
          <w:rFonts w:ascii="StobiSerif Regular" w:hAnsi="StobiSerif Regular"/>
          <w:sz w:val="22"/>
          <w:szCs w:val="22"/>
        </w:rPr>
        <w:t xml:space="preserve"> </w:t>
      </w:r>
      <w:r>
        <w:rPr>
          <w:rFonts w:ascii="StobiSerif Regular" w:hAnsi="StobiSerif Regular"/>
          <w:sz w:val="22"/>
          <w:szCs w:val="22"/>
        </w:rPr>
        <w:t>н</w:t>
      </w:r>
      <w:r w:rsidRPr="00990E8E">
        <w:rPr>
          <w:rFonts w:ascii="StobiSerif Regular" w:hAnsi="StobiSerif Regular"/>
          <w:sz w:val="22"/>
          <w:szCs w:val="22"/>
        </w:rPr>
        <w:t xml:space="preserve">а </w:t>
      </w:r>
      <w:r>
        <w:rPr>
          <w:rFonts w:ascii="StobiSerif Regular" w:hAnsi="StobiSerif Regular"/>
          <w:sz w:val="22"/>
          <w:szCs w:val="22"/>
        </w:rPr>
        <w:t>останатите  материјални закони од областа на културата,  односно усогласувања</w:t>
      </w:r>
      <w:r w:rsidRPr="00990E8E">
        <w:rPr>
          <w:rFonts w:ascii="StobiSerif Regular" w:hAnsi="StobiSerif Regular"/>
          <w:sz w:val="22"/>
          <w:szCs w:val="22"/>
        </w:rPr>
        <w:t xml:space="preserve"> </w:t>
      </w:r>
      <w:r>
        <w:rPr>
          <w:rFonts w:ascii="StobiSerif Regular" w:hAnsi="StobiSerif Regular"/>
          <w:sz w:val="22"/>
          <w:szCs w:val="22"/>
        </w:rPr>
        <w:t xml:space="preserve">во делот на одредбите кои се однесуваат на прекршочните санкции и кои според законската обврска требало да се извршат во рок од 6 месеци од денот на влегувањето во сила на новиот Закон за прекршоците („Сл. весник на РСМ“ бр. 96/19 од 17.5.2019 г.), пто е во надлежност на соодветната организациона единица во МК. Имено, до крајот на 2019 г. би требало да биде усвоен нов Закон за остварување на јавниот интерес во културата, со што ќе престане да важи </w:t>
      </w:r>
      <w:r w:rsidRPr="001E798E">
        <w:rPr>
          <w:rFonts w:ascii="StobiSerif Regular" w:hAnsi="StobiSerif Regular" w:cs="StobiSerif Regular"/>
          <w:sz w:val="22"/>
          <w:szCs w:val="22"/>
          <w:lang w:val="ru-RU"/>
        </w:rPr>
        <w:t>Законот за културата о</w:t>
      </w:r>
      <w:r>
        <w:rPr>
          <w:rFonts w:ascii="StobiSerif Regular" w:hAnsi="StobiSerif Regular" w:cs="StobiSerif Regular"/>
          <w:sz w:val="22"/>
          <w:szCs w:val="22"/>
          <w:lang w:val="ru-RU"/>
        </w:rPr>
        <w:t>д</w:t>
      </w:r>
      <w:r w:rsidRPr="001E798E">
        <w:rPr>
          <w:rFonts w:ascii="StobiSerif Regular" w:hAnsi="StobiSerif Regular" w:cs="StobiSerif Regular"/>
          <w:sz w:val="22"/>
          <w:szCs w:val="22"/>
          <w:lang w:val="ru-RU"/>
        </w:rPr>
        <w:t xml:space="preserve"> 1998 г</w:t>
      </w:r>
      <w:r>
        <w:rPr>
          <w:rFonts w:ascii="StobiSerif Regular" w:hAnsi="StobiSerif Regular" w:cs="StobiSerif Regular"/>
          <w:sz w:val="22"/>
          <w:szCs w:val="22"/>
          <w:lang w:val="ru-RU"/>
        </w:rPr>
        <w:t>одина. Недонесувањето на нов</w:t>
      </w:r>
      <w:r w:rsidRPr="001E798E">
        <w:rPr>
          <w:rFonts w:ascii="StobiSerif Regular" w:hAnsi="StobiSerif Regular"/>
          <w:sz w:val="22"/>
          <w:szCs w:val="22"/>
        </w:rPr>
        <w:t xml:space="preserve"> </w:t>
      </w:r>
      <w:r>
        <w:rPr>
          <w:rFonts w:ascii="StobiSerif Regular" w:hAnsi="StobiSerif Regular"/>
          <w:sz w:val="22"/>
          <w:szCs w:val="22"/>
        </w:rPr>
        <w:t xml:space="preserve">Закон за остварување на јавниот интерес во културата, во услови кога постојниот Закон за културата, </w:t>
      </w:r>
      <w:r w:rsidRPr="001E798E">
        <w:rPr>
          <w:rFonts w:ascii="StobiSerif Regular" w:hAnsi="StobiSerif Regular" w:cs="StobiSerif Regular"/>
          <w:sz w:val="22"/>
          <w:szCs w:val="22"/>
          <w:lang w:val="ru-RU"/>
        </w:rPr>
        <w:t>како основен закон со кој се уредуваат субјектите и облиците на остварувањето на културата, начинот и условите на нејзиното финансирање, како и други релевантни прашања од интерес за културат</w:t>
      </w:r>
      <w:r>
        <w:rPr>
          <w:rFonts w:ascii="StobiSerif Regular" w:hAnsi="StobiSerif Regular"/>
          <w:sz w:val="22"/>
          <w:szCs w:val="22"/>
        </w:rPr>
        <w:t>не, не е усогласен со новиот Закон за прекршоците, претставува ризик во смисла на несоодветен надзор над негова примена и санкционирање по истиот.</w:t>
      </w:r>
    </w:p>
    <w:p w:rsidR="002F0446" w:rsidRDefault="002F0446" w:rsidP="009A2CD9">
      <w:pPr>
        <w:rPr>
          <w:rFonts w:ascii="StobiSerif Regular" w:hAnsi="StobiSerif Regular"/>
          <w:sz w:val="22"/>
          <w:szCs w:val="22"/>
        </w:rPr>
      </w:pPr>
    </w:p>
    <w:p w:rsidR="002F0446" w:rsidRDefault="002F0446" w:rsidP="009A2CD9">
      <w:pPr>
        <w:rPr>
          <w:rFonts w:ascii="StobiSerif Regular" w:hAnsi="StobiSerif Regular"/>
          <w:sz w:val="22"/>
          <w:szCs w:val="22"/>
        </w:rPr>
      </w:pPr>
      <w:r>
        <w:rPr>
          <w:rFonts w:ascii="StobiSerif Regular" w:hAnsi="StobiSerif Regular"/>
          <w:sz w:val="22"/>
          <w:szCs w:val="22"/>
        </w:rPr>
        <w:t xml:space="preserve">Исто така, </w:t>
      </w:r>
      <w:r w:rsidRPr="00990E8E">
        <w:rPr>
          <w:rFonts w:ascii="StobiSerif Regular" w:hAnsi="StobiSerif Regular"/>
          <w:sz w:val="22"/>
          <w:szCs w:val="22"/>
        </w:rPr>
        <w:t xml:space="preserve">претпоставки се дека ризик во неприменувањето на законите од областа на културата </w:t>
      </w:r>
      <w:r>
        <w:rPr>
          <w:rFonts w:ascii="StobiSerif Regular" w:hAnsi="StobiSerif Regular"/>
          <w:sz w:val="22"/>
          <w:szCs w:val="22"/>
        </w:rPr>
        <w:t xml:space="preserve">во 2020 г., </w:t>
      </w:r>
      <w:r w:rsidRPr="00990E8E">
        <w:rPr>
          <w:rFonts w:ascii="StobiSerif Regular" w:hAnsi="StobiSerif Regular"/>
          <w:sz w:val="22"/>
          <w:szCs w:val="22"/>
        </w:rPr>
        <w:t xml:space="preserve">постои кај </w:t>
      </w:r>
      <w:r>
        <w:rPr>
          <w:rFonts w:ascii="StobiSerif Regular" w:hAnsi="StobiSerif Regular"/>
          <w:sz w:val="22"/>
          <w:szCs w:val="22"/>
        </w:rPr>
        <w:t>физичките лица</w:t>
      </w:r>
      <w:r w:rsidRPr="00990E8E">
        <w:rPr>
          <w:rFonts w:ascii="StobiSerif Regular" w:hAnsi="StobiSerif Regular"/>
          <w:sz w:val="22"/>
          <w:szCs w:val="22"/>
        </w:rPr>
        <w:t xml:space="preserve"> </w:t>
      </w:r>
      <w:r>
        <w:rPr>
          <w:rFonts w:ascii="StobiSerif Regular" w:hAnsi="StobiSerif Regular"/>
          <w:sz w:val="22"/>
          <w:szCs w:val="22"/>
        </w:rPr>
        <w:t>(уметници)</w:t>
      </w:r>
      <w:r w:rsidRPr="00990E8E">
        <w:rPr>
          <w:rFonts w:ascii="StobiSerif Regular" w:hAnsi="StobiSerif Regular"/>
          <w:sz w:val="22"/>
          <w:szCs w:val="22"/>
        </w:rPr>
        <w:t xml:space="preserve"> </w:t>
      </w:r>
      <w:r>
        <w:rPr>
          <w:rFonts w:ascii="StobiSerif Regular" w:hAnsi="StobiSerif Regular"/>
          <w:sz w:val="22"/>
          <w:szCs w:val="22"/>
        </w:rPr>
        <w:t xml:space="preserve">и </w:t>
      </w:r>
      <w:r w:rsidRPr="00990E8E">
        <w:rPr>
          <w:rFonts w:ascii="StobiSerif Regular" w:hAnsi="StobiSerif Regular"/>
          <w:sz w:val="22"/>
          <w:szCs w:val="22"/>
        </w:rPr>
        <w:t>правните лица</w:t>
      </w:r>
      <w:r>
        <w:rPr>
          <w:rFonts w:ascii="StobiSerif Regular" w:hAnsi="StobiSerif Regular"/>
          <w:sz w:val="22"/>
          <w:szCs w:val="22"/>
        </w:rPr>
        <w:t xml:space="preserve">, </w:t>
      </w:r>
      <w:r w:rsidRPr="00990E8E">
        <w:rPr>
          <w:rFonts w:ascii="StobiSerif Regular" w:hAnsi="StobiSerif Regular"/>
          <w:sz w:val="22"/>
          <w:szCs w:val="22"/>
        </w:rPr>
        <w:t>што се финансираат со средствата од Буџетот на Р</w:t>
      </w:r>
      <w:r>
        <w:rPr>
          <w:rFonts w:ascii="StobiSerif Regular" w:hAnsi="StobiSerif Regular"/>
          <w:sz w:val="22"/>
          <w:szCs w:val="22"/>
        </w:rPr>
        <w:t>С</w:t>
      </w:r>
      <w:r w:rsidRPr="00990E8E">
        <w:rPr>
          <w:rFonts w:ascii="StobiSerif Regular" w:hAnsi="StobiSerif Regular"/>
          <w:sz w:val="22"/>
          <w:szCs w:val="22"/>
        </w:rPr>
        <w:t>М,</w:t>
      </w:r>
      <w:r>
        <w:rPr>
          <w:rFonts w:ascii="StobiSerif Regular" w:hAnsi="StobiSerif Regular"/>
          <w:sz w:val="22"/>
          <w:szCs w:val="22"/>
        </w:rPr>
        <w:t xml:space="preserve"> преку МК</w:t>
      </w:r>
      <w:r>
        <w:rPr>
          <w:rFonts w:ascii="StobiSerif Regular" w:hAnsi="StobiSerif Regular"/>
          <w:sz w:val="22"/>
          <w:szCs w:val="22"/>
          <w:lang w:val="en-US"/>
        </w:rPr>
        <w:t>,</w:t>
      </w:r>
      <w:r>
        <w:rPr>
          <w:rFonts w:ascii="StobiSerif Regular" w:hAnsi="StobiSerif Regular"/>
          <w:sz w:val="22"/>
          <w:szCs w:val="22"/>
        </w:rPr>
        <w:t xml:space="preserve"> како и </w:t>
      </w:r>
      <w:r w:rsidRPr="00990E8E">
        <w:rPr>
          <w:rFonts w:ascii="StobiSerif Regular" w:hAnsi="StobiSerif Regular"/>
          <w:sz w:val="22"/>
          <w:szCs w:val="22"/>
        </w:rPr>
        <w:t xml:space="preserve">кај дел од </w:t>
      </w:r>
      <w:r>
        <w:rPr>
          <w:rFonts w:ascii="StobiSerif Regular" w:hAnsi="StobiSerif Regular"/>
          <w:sz w:val="22"/>
          <w:szCs w:val="22"/>
        </w:rPr>
        <w:t>јавните, односно национални</w:t>
      </w:r>
      <w:r w:rsidRPr="00990E8E">
        <w:rPr>
          <w:rFonts w:ascii="StobiSerif Regular" w:hAnsi="StobiSerif Regular"/>
          <w:sz w:val="22"/>
          <w:szCs w:val="22"/>
        </w:rPr>
        <w:t xml:space="preserve"> установи </w:t>
      </w:r>
      <w:r>
        <w:rPr>
          <w:rFonts w:ascii="StobiSerif Regular" w:hAnsi="StobiSerif Regular"/>
          <w:sz w:val="22"/>
          <w:szCs w:val="22"/>
        </w:rPr>
        <w:t xml:space="preserve">и тоа вооглавно </w:t>
      </w:r>
      <w:r w:rsidRPr="00990E8E">
        <w:rPr>
          <w:rFonts w:ascii="StobiSerif Regular" w:hAnsi="StobiSerif Regular"/>
          <w:sz w:val="22"/>
          <w:szCs w:val="22"/>
        </w:rPr>
        <w:t xml:space="preserve">поради недостиг на соодветен стручен кадар </w:t>
      </w:r>
      <w:r>
        <w:rPr>
          <w:rFonts w:ascii="StobiSerif Regular" w:hAnsi="StobiSerif Regular"/>
          <w:sz w:val="22"/>
          <w:szCs w:val="22"/>
        </w:rPr>
        <w:t>(</w:t>
      </w:r>
      <w:r w:rsidRPr="007864E5">
        <w:rPr>
          <w:rFonts w:ascii="StobiSerif Regular" w:hAnsi="StobiSerif Regular"/>
          <w:sz w:val="22"/>
          <w:szCs w:val="22"/>
        </w:rPr>
        <w:t>особено во областа на заштита на културното наследство, односно дејностите - заштита на историски места и градби, како и слични знаменитости за посетители</w:t>
      </w:r>
      <w:r>
        <w:rPr>
          <w:rFonts w:ascii="StobiSerif Regular" w:hAnsi="StobiSerif Regular"/>
          <w:sz w:val="22"/>
          <w:szCs w:val="22"/>
        </w:rPr>
        <w:t xml:space="preserve"> и</w:t>
      </w:r>
      <w:r w:rsidRPr="007864E5">
        <w:rPr>
          <w:rFonts w:ascii="StobiSerif Regular" w:hAnsi="StobiSerif Regular"/>
          <w:sz w:val="22"/>
          <w:szCs w:val="22"/>
        </w:rPr>
        <w:t xml:space="preserve"> музејска дејност),</w:t>
      </w:r>
      <w:r>
        <w:rPr>
          <w:rFonts w:ascii="StobiSerif Regular" w:hAnsi="StobiSerif Regular"/>
          <w:sz w:val="22"/>
          <w:szCs w:val="22"/>
        </w:rPr>
        <w:t xml:space="preserve"> </w:t>
      </w:r>
      <w:r w:rsidRPr="00990E8E">
        <w:rPr>
          <w:rFonts w:ascii="StobiSerif Regular" w:hAnsi="StobiSerif Regular"/>
          <w:sz w:val="22"/>
          <w:szCs w:val="22"/>
        </w:rPr>
        <w:t>и</w:t>
      </w:r>
      <w:r>
        <w:rPr>
          <w:rFonts w:ascii="StobiSerif Regular" w:hAnsi="StobiSerif Regular"/>
          <w:sz w:val="22"/>
          <w:szCs w:val="22"/>
        </w:rPr>
        <w:t>ли недостиг на потребните</w:t>
      </w:r>
      <w:r w:rsidRPr="00990E8E">
        <w:rPr>
          <w:rFonts w:ascii="StobiSerif Regular" w:hAnsi="StobiSerif Regular"/>
          <w:sz w:val="22"/>
          <w:szCs w:val="22"/>
        </w:rPr>
        <w:t xml:space="preserve"> финансиски средства за доследна</w:t>
      </w:r>
      <w:r>
        <w:rPr>
          <w:rFonts w:ascii="StobiSerif Regular" w:hAnsi="StobiSerif Regular"/>
          <w:sz w:val="22"/>
          <w:szCs w:val="22"/>
        </w:rPr>
        <w:t xml:space="preserve"> примена на законските и подзаконските прописи (особено евиденција на движното културно богатство и преземање мерки за неговата превентивна и трајна заштита), а во одредени случаи нецелосна или делумна нереализација на финансираните проекти/програма и трошење над одобрените и преведените средства од Буџетот на РСМ, преку МК од страна на одделни корисници, како и преземање на обврски над одобрените средства од Буџетот на РСМ, преку МК</w:t>
      </w:r>
      <w:r w:rsidRPr="00990E8E">
        <w:rPr>
          <w:rFonts w:ascii="StobiSerif Regular" w:hAnsi="StobiSerif Regular"/>
          <w:sz w:val="22"/>
          <w:szCs w:val="22"/>
        </w:rPr>
        <w:t>.</w:t>
      </w:r>
    </w:p>
    <w:p w:rsidR="002F0446" w:rsidRDefault="002F0446" w:rsidP="009A2CD9"/>
    <w:p w:rsidR="002F0446" w:rsidRDefault="002F0446" w:rsidP="003E10AD">
      <w:pPr>
        <w:rPr>
          <w:rFonts w:ascii="StobiSerif Regular" w:hAnsi="StobiSerif Regular"/>
          <w:b/>
          <w:sz w:val="22"/>
          <w:szCs w:val="22"/>
        </w:rPr>
      </w:pPr>
      <w:r w:rsidRPr="00792FE8">
        <w:rPr>
          <w:rFonts w:ascii="StobiSerif Regular" w:hAnsi="StobiSerif Regular"/>
          <w:b/>
          <w:sz w:val="22"/>
          <w:szCs w:val="22"/>
        </w:rPr>
        <w:t>Организација и раководење</w:t>
      </w:r>
    </w:p>
    <w:p w:rsidR="002F0446" w:rsidRPr="00792FE8" w:rsidRDefault="002F0446" w:rsidP="003E10AD">
      <w:pPr>
        <w:rPr>
          <w:rFonts w:ascii="StobiSerif Regular" w:hAnsi="StobiSerif Regular"/>
          <w:b/>
          <w:sz w:val="22"/>
          <w:szCs w:val="22"/>
        </w:rPr>
      </w:pPr>
    </w:p>
    <w:p w:rsidR="002F0446" w:rsidRPr="00432D75" w:rsidRDefault="002F0446" w:rsidP="003E10AD">
      <w:pPr>
        <w:spacing w:after="60"/>
        <w:rPr>
          <w:rFonts w:ascii="StobiSerif Regular" w:hAnsi="StobiSerif Regular" w:cs="Arial"/>
          <w:sz w:val="22"/>
          <w:szCs w:val="22"/>
        </w:rPr>
      </w:pPr>
      <w:r w:rsidRPr="00990E8E">
        <w:rPr>
          <w:rFonts w:ascii="StobiSerif Regular" w:hAnsi="StobiSerif Regular" w:cs="Arial"/>
          <w:sz w:val="22"/>
          <w:szCs w:val="22"/>
        </w:rPr>
        <w:t>Работите на инспекцискиот надзор од надлежност на Министерството за култура</w:t>
      </w:r>
      <w:r w:rsidRPr="004877D5">
        <w:rPr>
          <w:rFonts w:ascii="StobiSerif Regular" w:hAnsi="StobiSerif Regular" w:cs="Arial"/>
          <w:sz w:val="22"/>
          <w:szCs w:val="22"/>
        </w:rPr>
        <w:t>,</w:t>
      </w:r>
      <w:r w:rsidRPr="00990E8E">
        <w:rPr>
          <w:rFonts w:ascii="StobiSerif Regular" w:hAnsi="StobiSerif Regular" w:cs="Arial"/>
          <w:sz w:val="22"/>
          <w:szCs w:val="22"/>
        </w:rPr>
        <w:t xml:space="preserve"> ги вршат инспектори за култура при организационата единица – Сектор за управен и инспекциски надзор</w:t>
      </w:r>
      <w:r>
        <w:rPr>
          <w:rFonts w:ascii="StobiSerif Regular" w:hAnsi="StobiSerif Regular" w:cs="Arial"/>
          <w:sz w:val="22"/>
          <w:szCs w:val="22"/>
        </w:rPr>
        <w:t xml:space="preserve"> (</w:t>
      </w:r>
      <w:r w:rsidRPr="00AC5A2F">
        <w:rPr>
          <w:rFonts w:ascii="StobiSerif Regular" w:hAnsi="StobiSerif Regular" w:cs="Arial"/>
          <w:b/>
          <w:sz w:val="22"/>
          <w:szCs w:val="22"/>
        </w:rPr>
        <w:t>во натамошниот текст: СУИН на МК и Сектор</w:t>
      </w:r>
      <w:r>
        <w:rPr>
          <w:rFonts w:ascii="StobiSerif Regular" w:hAnsi="StobiSerif Regular" w:cs="Arial"/>
          <w:sz w:val="22"/>
          <w:szCs w:val="22"/>
        </w:rPr>
        <w:t>)</w:t>
      </w:r>
      <w:r w:rsidRPr="00990E8E">
        <w:rPr>
          <w:rFonts w:ascii="StobiSerif Regular" w:hAnsi="StobiSerif Regular" w:cs="Arial"/>
          <w:sz w:val="22"/>
          <w:szCs w:val="22"/>
        </w:rPr>
        <w:t xml:space="preserve">. </w:t>
      </w:r>
      <w:r w:rsidRPr="00432D75">
        <w:rPr>
          <w:rFonts w:ascii="StobiSerif Regular" w:hAnsi="StobiSerif Regular" w:cs="Arial"/>
          <w:sz w:val="22"/>
          <w:szCs w:val="22"/>
        </w:rPr>
        <w:t>Р</w:t>
      </w:r>
      <w:r w:rsidRPr="004877D5">
        <w:rPr>
          <w:rFonts w:ascii="StobiSerif Regular" w:hAnsi="StobiSerif Regular" w:cs="Arial"/>
          <w:sz w:val="22"/>
          <w:szCs w:val="22"/>
        </w:rPr>
        <w:t>a</w:t>
      </w:r>
      <w:r w:rsidRPr="00432D75">
        <w:rPr>
          <w:rFonts w:ascii="StobiSerif Regular" w:hAnsi="StobiSerif Regular" w:cs="Arial"/>
          <w:sz w:val="22"/>
          <w:szCs w:val="22"/>
        </w:rPr>
        <w:t>ботата во Секторот е организирана во 2 одделенија (Одделение за инспекциски надзор и Одделение за управен надзор и контрола</w:t>
      </w:r>
      <w:r w:rsidRPr="00432D75">
        <w:rPr>
          <w:rFonts w:ascii="StobiSerif Regular" w:hAnsi="StobiSerif Regular"/>
          <w:bCs/>
          <w:color w:val="000000"/>
        </w:rPr>
        <w:t xml:space="preserve"> </w:t>
      </w:r>
      <w:r w:rsidRPr="00432D75">
        <w:rPr>
          <w:rFonts w:ascii="StobiSerif Regular" w:hAnsi="StobiSerif Regular"/>
          <w:bCs/>
          <w:color w:val="000000"/>
          <w:sz w:val="22"/>
          <w:szCs w:val="22"/>
        </w:rPr>
        <w:t>над наменското користење на буџетски средства</w:t>
      </w:r>
      <w:r w:rsidRPr="00432D75">
        <w:rPr>
          <w:rFonts w:ascii="StobiSerif Regular" w:hAnsi="StobiSerif Regular" w:cs="Arial"/>
          <w:sz w:val="22"/>
          <w:szCs w:val="22"/>
        </w:rPr>
        <w:t xml:space="preserve">), со </w:t>
      </w:r>
      <w:r>
        <w:rPr>
          <w:rFonts w:ascii="StobiSerif Regular" w:hAnsi="StobiSerif Regular" w:cs="Arial"/>
          <w:b/>
          <w:sz w:val="22"/>
          <w:szCs w:val="22"/>
        </w:rPr>
        <w:t>10</w:t>
      </w:r>
      <w:r w:rsidRPr="00432D75">
        <w:rPr>
          <w:rFonts w:ascii="StobiSerif Regular" w:hAnsi="StobiSerif Regular" w:cs="Arial"/>
          <w:b/>
          <w:sz w:val="22"/>
          <w:szCs w:val="22"/>
        </w:rPr>
        <w:t xml:space="preserve"> систематизирани работни места и </w:t>
      </w:r>
      <w:r>
        <w:rPr>
          <w:rFonts w:ascii="StobiSerif Regular" w:hAnsi="StobiSerif Regular" w:cs="Arial"/>
          <w:b/>
          <w:sz w:val="22"/>
          <w:szCs w:val="22"/>
        </w:rPr>
        <w:t xml:space="preserve">вкупно </w:t>
      </w:r>
      <w:r w:rsidRPr="00432D75">
        <w:rPr>
          <w:rFonts w:ascii="StobiSerif Regular" w:hAnsi="StobiSerif Regular" w:cs="Arial"/>
          <w:b/>
          <w:sz w:val="22"/>
          <w:szCs w:val="22"/>
        </w:rPr>
        <w:t>1</w:t>
      </w:r>
      <w:r>
        <w:rPr>
          <w:rFonts w:ascii="StobiSerif Regular" w:hAnsi="StobiSerif Regular" w:cs="Arial"/>
          <w:b/>
          <w:sz w:val="22"/>
          <w:szCs w:val="22"/>
        </w:rPr>
        <w:t>1</w:t>
      </w:r>
      <w:r w:rsidRPr="00432D75">
        <w:rPr>
          <w:rFonts w:ascii="StobiSerif Regular" w:hAnsi="StobiSerif Regular" w:cs="Arial"/>
          <w:b/>
          <w:sz w:val="22"/>
          <w:szCs w:val="22"/>
        </w:rPr>
        <w:t xml:space="preserve"> извршители,</w:t>
      </w:r>
      <w:r w:rsidRPr="00432D75">
        <w:rPr>
          <w:rFonts w:ascii="StobiSerif Regular" w:hAnsi="StobiSerif Regular" w:cs="Arial"/>
          <w:sz w:val="22"/>
          <w:szCs w:val="22"/>
        </w:rPr>
        <w:t xml:space="preserve"> од кои моментално 4 (четири) работни места се пополнети со вкупно 6 (шест)  извршители и тоа: раководител на Сектор – главен инспекто</w:t>
      </w:r>
      <w:r>
        <w:rPr>
          <w:rFonts w:ascii="StobiSerif Regular" w:hAnsi="StobiSerif Regular" w:cs="Arial"/>
          <w:sz w:val="22"/>
          <w:szCs w:val="22"/>
        </w:rPr>
        <w:t>р</w:t>
      </w:r>
      <w:r w:rsidRPr="00432D75">
        <w:rPr>
          <w:rFonts w:ascii="StobiSerif Regular" w:hAnsi="StobiSerif Regular" w:cs="Arial"/>
          <w:sz w:val="22"/>
          <w:szCs w:val="22"/>
        </w:rPr>
        <w:t xml:space="preserve"> (дипл. правник), 3 советници – инспектори (од кои еден дипл. правник и двајца дипл. економисти), еден </w:t>
      </w:r>
      <w:r w:rsidRPr="00432D75">
        <w:rPr>
          <w:rFonts w:ascii="StobiSerif Regular" w:hAnsi="StobiSerif Regular"/>
          <w:sz w:val="22"/>
          <w:szCs w:val="22"/>
        </w:rPr>
        <w:t>соработник за обработка на податоци во функција на надзор</w:t>
      </w:r>
      <w:r w:rsidRPr="00432D75">
        <w:rPr>
          <w:rFonts w:ascii="StobiSerif Regular" w:hAnsi="StobiSerif Regular" w:cs="Arial"/>
          <w:sz w:val="22"/>
          <w:szCs w:val="22"/>
        </w:rPr>
        <w:t xml:space="preserve"> (дипл. правник), којшто е распореден во СУИН на МК на 7.3.2016 г., а истовремено врши и други работни задачи, коишто се во надлежност на Секторот</w:t>
      </w:r>
      <w:r>
        <w:rPr>
          <w:rFonts w:ascii="StobiSerif Regular" w:hAnsi="StobiSerif Regular" w:cs="Arial"/>
          <w:sz w:val="22"/>
          <w:szCs w:val="22"/>
        </w:rPr>
        <w:t xml:space="preserve"> </w:t>
      </w:r>
      <w:r w:rsidRPr="00432D75">
        <w:rPr>
          <w:rFonts w:ascii="StobiSerif Regular" w:hAnsi="StobiSerif Regular" w:cs="Arial"/>
          <w:sz w:val="22"/>
          <w:szCs w:val="22"/>
        </w:rPr>
        <w:t>(преписка со Државното правобранителство на РСМ, ОЈО</w:t>
      </w:r>
      <w:r>
        <w:rPr>
          <w:rFonts w:ascii="StobiSerif Regular" w:hAnsi="StobiSerif Regular" w:cs="Arial"/>
          <w:sz w:val="22"/>
          <w:szCs w:val="22"/>
        </w:rPr>
        <w:t>, Министерство за финансии</w:t>
      </w:r>
      <w:r w:rsidRPr="00432D75">
        <w:rPr>
          <w:rFonts w:ascii="StobiSerif Regular" w:hAnsi="StobiSerif Regular" w:cs="Arial"/>
          <w:sz w:val="22"/>
          <w:szCs w:val="22"/>
        </w:rPr>
        <w:t xml:space="preserve"> и други органи на државната управа), и еден извршител - </w:t>
      </w:r>
      <w:r w:rsidRPr="00432D75">
        <w:rPr>
          <w:rFonts w:ascii="StobiSerif Regular" w:hAnsi="StobiSerif Regular"/>
          <w:sz w:val="22"/>
          <w:szCs w:val="22"/>
        </w:rPr>
        <w:t xml:space="preserve">самостоен референт за  техничка обработка на документација </w:t>
      </w:r>
      <w:r w:rsidRPr="00432D75">
        <w:rPr>
          <w:rFonts w:ascii="StobiSerif Regular" w:hAnsi="StobiSerif Regular" w:cs="Arial"/>
          <w:sz w:val="22"/>
          <w:szCs w:val="22"/>
        </w:rPr>
        <w:t xml:space="preserve">со ССП (од јуни, 2018 г.), со работни задолженија во однос на </w:t>
      </w:r>
      <w:r>
        <w:rPr>
          <w:rFonts w:ascii="StobiSerif Regular" w:hAnsi="StobiSerif Regular" w:cs="Arial"/>
          <w:sz w:val="22"/>
          <w:szCs w:val="22"/>
        </w:rPr>
        <w:t>надлежноста на СУИН на МК во</w:t>
      </w:r>
      <w:r w:rsidRPr="00432D75">
        <w:rPr>
          <w:rFonts w:ascii="StobiSerif Regular" w:hAnsi="StobiSerif Regular" w:cs="Arial"/>
          <w:sz w:val="22"/>
          <w:szCs w:val="22"/>
        </w:rPr>
        <w:t xml:space="preserve"> вршењето на инспекциски надзори</w:t>
      </w:r>
      <w:r>
        <w:rPr>
          <w:rFonts w:ascii="StobiSerif Regular" w:hAnsi="StobiSerif Regular" w:cs="Arial"/>
          <w:sz w:val="22"/>
          <w:szCs w:val="22"/>
        </w:rPr>
        <w:t>, односно водење на инспекциска евиденција, архивирање и други административни задачи</w:t>
      </w:r>
      <w:r w:rsidRPr="00432D75">
        <w:rPr>
          <w:rFonts w:ascii="StobiSerif Regular" w:hAnsi="StobiSerif Regular" w:cs="Arial"/>
          <w:sz w:val="22"/>
          <w:szCs w:val="22"/>
        </w:rPr>
        <w:t>.</w:t>
      </w:r>
      <w:r>
        <w:rPr>
          <w:rFonts w:ascii="StobiSerif Regular" w:hAnsi="StobiSerif Regular" w:cs="Arial"/>
          <w:sz w:val="22"/>
          <w:szCs w:val="22"/>
        </w:rPr>
        <w:t xml:space="preserve"> </w:t>
      </w:r>
    </w:p>
    <w:p w:rsidR="002F0446" w:rsidRDefault="002F0446" w:rsidP="003E10AD">
      <w:pPr>
        <w:spacing w:after="60"/>
        <w:rPr>
          <w:rFonts w:ascii="StobiSerif Regular" w:hAnsi="StobiSerif Regular" w:cs="Arial"/>
          <w:sz w:val="22"/>
          <w:szCs w:val="22"/>
        </w:rPr>
      </w:pPr>
    </w:p>
    <w:p w:rsidR="002F0446" w:rsidRDefault="002F0446" w:rsidP="003E10AD">
      <w:pPr>
        <w:spacing w:after="60"/>
        <w:rPr>
          <w:rFonts w:ascii="StobiSerif Regular" w:hAnsi="StobiSerif Regular" w:cs="Arial"/>
          <w:sz w:val="22"/>
          <w:szCs w:val="22"/>
        </w:rPr>
      </w:pPr>
      <w:r>
        <w:rPr>
          <w:rFonts w:ascii="StobiSerif Regular" w:hAnsi="StobiSerif Regular" w:cs="Arial"/>
          <w:sz w:val="22"/>
          <w:szCs w:val="22"/>
        </w:rPr>
        <w:t xml:space="preserve">Согласно со член 34 од новиот Закон за инспекциски надзор, предвидено е директорот, односно раководителот на инспекциската служба од член 26 од законот врз основа на годишниот план за работа на инспекциската служба, најдоцна до почетокот на месецот да донесе месечен план за работа на секој инспектор и истиот во рок од 10 дена од денот на донесувањето да го достави до Инспекцискиот совет за информирање, во електронска форма. Исто така, согласно со член 35 од новиот Закон за инпекциски надзор, предвидено е извештајот за работа на инспекциската служба за претходните 6 (шест) месеци, да го донесува  директорот, односно раководителот на инспекциската служба од член 26 од законот. Извештајот за работата на инспекциската служба, најдоцна до 31. јули, односно 31 јануари, се доставува до Инспекцискиот совет, во електронска и хартиена форма. </w:t>
      </w:r>
    </w:p>
    <w:p w:rsidR="002F0446" w:rsidRDefault="002F0446" w:rsidP="003E10AD">
      <w:pPr>
        <w:spacing w:after="60"/>
        <w:rPr>
          <w:rFonts w:ascii="StobiSerif Regular" w:hAnsi="StobiSerif Regular" w:cs="Arial"/>
          <w:sz w:val="22"/>
          <w:szCs w:val="22"/>
        </w:rPr>
      </w:pPr>
    </w:p>
    <w:p w:rsidR="002F0446" w:rsidRPr="00ED2BAF" w:rsidRDefault="002F0446" w:rsidP="00ED2BAF">
      <w:pPr>
        <w:pStyle w:val="Heading1"/>
      </w:pPr>
      <w:r w:rsidRPr="00ED2BAF">
        <w:t>Табела 1: Преглед на бројот на инспектори кои ќе вршат инспекциски надзор во 2020 година, по вид, возраст и звање</w:t>
      </w:r>
    </w:p>
    <w:tbl>
      <w:tblPr>
        <w:tblW w:w="8094" w:type="dxa"/>
        <w:jc w:val="center"/>
        <w:tblInd w:w="-286" w:type="dxa"/>
        <w:tblCellMar>
          <w:left w:w="0" w:type="dxa"/>
          <w:right w:w="0" w:type="dxa"/>
        </w:tblCellMar>
        <w:tblLook w:val="00A0"/>
      </w:tblPr>
      <w:tblGrid>
        <w:gridCol w:w="1886"/>
        <w:gridCol w:w="518"/>
        <w:gridCol w:w="518"/>
        <w:gridCol w:w="518"/>
        <w:gridCol w:w="518"/>
        <w:gridCol w:w="517"/>
        <w:gridCol w:w="517"/>
        <w:gridCol w:w="517"/>
        <w:gridCol w:w="517"/>
        <w:gridCol w:w="517"/>
        <w:gridCol w:w="517"/>
        <w:gridCol w:w="517"/>
        <w:gridCol w:w="517"/>
      </w:tblGrid>
      <w:tr w:rsidR="002F0446" w:rsidTr="00365D54">
        <w:trPr>
          <w:trHeight w:val="315"/>
          <w:jc w:val="center"/>
        </w:trPr>
        <w:tc>
          <w:tcPr>
            <w:tcW w:w="1886" w:type="dxa"/>
            <w:tcBorders>
              <w:top w:val="single" w:sz="4" w:space="0" w:color="auto"/>
              <w:left w:val="single" w:sz="4" w:space="0" w:color="auto"/>
              <w:bottom w:val="single" w:sz="4" w:space="0" w:color="auto"/>
              <w:right w:val="single" w:sz="4" w:space="0" w:color="auto"/>
            </w:tcBorders>
            <w:noWrap/>
            <w:vAlign w:val="center"/>
          </w:tcPr>
          <w:p w:rsidR="002F0446" w:rsidRDefault="002F0446">
            <w:pPr>
              <w:rPr>
                <w:rFonts w:ascii="StobiSansCn Bold" w:hAnsi="StobiSansCn Bold"/>
                <w:color w:val="000000"/>
                <w:sz w:val="20"/>
                <w:szCs w:val="20"/>
                <w:lang w:eastAsia="mk-MK"/>
              </w:rPr>
            </w:pPr>
            <w:r>
              <w:rPr>
                <w:rFonts w:ascii="StobiSansCn Bold" w:hAnsi="StobiSansCn Bold"/>
                <w:color w:val="000000"/>
                <w:sz w:val="20"/>
                <w:szCs w:val="20"/>
                <w:lang w:eastAsia="mk-MK"/>
              </w:rPr>
              <w:t>Вид</w:t>
            </w:r>
          </w:p>
        </w:tc>
        <w:tc>
          <w:tcPr>
            <w:tcW w:w="3106" w:type="dxa"/>
            <w:gridSpan w:val="6"/>
            <w:tcBorders>
              <w:top w:val="single" w:sz="4" w:space="0" w:color="auto"/>
              <w:left w:val="nil"/>
              <w:bottom w:val="single" w:sz="4" w:space="0" w:color="auto"/>
              <w:right w:val="single" w:sz="4" w:space="0" w:color="000000"/>
            </w:tcBorders>
            <w:shd w:val="clear" w:color="auto" w:fill="EBF1DE"/>
            <w:noWrap/>
            <w:vAlign w:val="center"/>
          </w:tcPr>
          <w:p w:rsidR="002F0446" w:rsidRPr="00365D54" w:rsidRDefault="002F0446" w:rsidP="00365D54">
            <w:pPr>
              <w:jc w:val="center"/>
              <w:rPr>
                <w:rFonts w:ascii="StobiSansCn Bold" w:hAnsi="StobiSansCn Bold"/>
                <w:b/>
                <w:color w:val="000000"/>
                <w:sz w:val="20"/>
                <w:szCs w:val="20"/>
                <w:lang w:eastAsia="mk-MK"/>
              </w:rPr>
            </w:pPr>
            <w:r w:rsidRPr="00365D54">
              <w:rPr>
                <w:rFonts w:ascii="StobiSansCn Bold" w:hAnsi="StobiSansCn Bold"/>
                <w:b/>
                <w:color w:val="000000"/>
                <w:sz w:val="20"/>
                <w:szCs w:val="20"/>
                <w:lang w:eastAsia="mk-MK"/>
              </w:rPr>
              <w:t>Инспектор за култура</w:t>
            </w:r>
          </w:p>
        </w:tc>
        <w:tc>
          <w:tcPr>
            <w:tcW w:w="3102" w:type="dxa"/>
            <w:gridSpan w:val="6"/>
            <w:tcBorders>
              <w:top w:val="single" w:sz="4" w:space="0" w:color="auto"/>
              <w:left w:val="nil"/>
              <w:bottom w:val="single" w:sz="4" w:space="0" w:color="auto"/>
              <w:right w:val="single" w:sz="4" w:space="0" w:color="000000"/>
            </w:tcBorders>
            <w:noWrap/>
            <w:vAlign w:val="center"/>
          </w:tcPr>
          <w:p w:rsidR="002F0446" w:rsidRPr="00365D54" w:rsidRDefault="002F0446">
            <w:pPr>
              <w:jc w:val="center"/>
              <w:rPr>
                <w:rFonts w:ascii="StobiSansCn Bold" w:hAnsi="StobiSansCn Bold"/>
                <w:b/>
                <w:color w:val="000000"/>
                <w:sz w:val="20"/>
                <w:szCs w:val="20"/>
                <w:lang w:eastAsia="mk-MK"/>
              </w:rPr>
            </w:pPr>
            <w:r w:rsidRPr="00365D54">
              <w:rPr>
                <w:rFonts w:ascii="StobiSansCn Bold" w:hAnsi="StobiSansCn Bold"/>
                <w:b/>
                <w:color w:val="000000"/>
                <w:sz w:val="20"/>
                <w:szCs w:val="20"/>
                <w:lang w:eastAsia="mk-MK"/>
              </w:rPr>
              <w:t>Вкупно инспектори</w:t>
            </w:r>
          </w:p>
        </w:tc>
      </w:tr>
      <w:tr w:rsidR="002F0446" w:rsidTr="00365D54">
        <w:trPr>
          <w:cantSplit/>
          <w:trHeight w:val="1134"/>
          <w:jc w:val="center"/>
        </w:trPr>
        <w:tc>
          <w:tcPr>
            <w:tcW w:w="1886" w:type="dxa"/>
            <w:tcBorders>
              <w:top w:val="nil"/>
              <w:left w:val="single" w:sz="4" w:space="0" w:color="auto"/>
              <w:bottom w:val="single" w:sz="4" w:space="0" w:color="auto"/>
              <w:right w:val="single" w:sz="4" w:space="0" w:color="auto"/>
            </w:tcBorders>
            <w:noWrap/>
            <w:vAlign w:val="center"/>
          </w:tcPr>
          <w:p w:rsidR="002F0446" w:rsidRPr="00365D54" w:rsidRDefault="002F0446">
            <w:pPr>
              <w:rPr>
                <w:rFonts w:ascii="StobiSansCn Bold" w:hAnsi="StobiSansCn Bold"/>
                <w:b/>
                <w:color w:val="000000"/>
                <w:sz w:val="20"/>
                <w:szCs w:val="20"/>
                <w:lang w:eastAsia="mk-MK"/>
              </w:rPr>
            </w:pPr>
            <w:r w:rsidRPr="00365D54">
              <w:rPr>
                <w:rFonts w:ascii="StobiSansCn Bold" w:hAnsi="StobiSansCn Bold"/>
                <w:b/>
                <w:color w:val="000000"/>
                <w:sz w:val="20"/>
                <w:szCs w:val="20"/>
                <w:lang w:eastAsia="mk-MK"/>
              </w:rPr>
              <w:t>Ниво-Звање/Возраст</w:t>
            </w:r>
          </w:p>
        </w:tc>
        <w:tc>
          <w:tcPr>
            <w:tcW w:w="518" w:type="dxa"/>
            <w:tcBorders>
              <w:top w:val="nil"/>
              <w:left w:val="nil"/>
              <w:bottom w:val="single" w:sz="4" w:space="0" w:color="auto"/>
              <w:right w:val="single" w:sz="4" w:space="0" w:color="auto"/>
            </w:tcBorders>
            <w:shd w:val="clear" w:color="auto" w:fill="EBF1DE"/>
            <w:noWrap/>
            <w:textDirection w:val="btLr"/>
            <w:vAlign w:val="center"/>
          </w:tcPr>
          <w:p w:rsidR="002F0446" w:rsidRDefault="002F0446">
            <w:pPr>
              <w:ind w:left="113" w:right="113"/>
              <w:jc w:val="center"/>
              <w:rPr>
                <w:rFonts w:ascii="StobiSansCn Bold" w:hAnsi="StobiSansCn Bold"/>
                <w:color w:val="000000"/>
                <w:sz w:val="20"/>
                <w:szCs w:val="20"/>
                <w:lang w:eastAsia="mk-MK"/>
              </w:rPr>
            </w:pPr>
            <w:r>
              <w:rPr>
                <w:rFonts w:ascii="StobiSansCn Bold" w:hAnsi="StobiSansCn Bold"/>
                <w:color w:val="000000"/>
                <w:sz w:val="20"/>
                <w:szCs w:val="20"/>
                <w:lang w:eastAsia="mk-MK"/>
              </w:rPr>
              <w:t>&lt;30 г.</w:t>
            </w:r>
          </w:p>
        </w:tc>
        <w:tc>
          <w:tcPr>
            <w:tcW w:w="518" w:type="dxa"/>
            <w:tcBorders>
              <w:top w:val="nil"/>
              <w:left w:val="nil"/>
              <w:bottom w:val="single" w:sz="4" w:space="0" w:color="auto"/>
              <w:right w:val="single" w:sz="4" w:space="0" w:color="auto"/>
            </w:tcBorders>
            <w:shd w:val="clear" w:color="auto" w:fill="EBF1DE"/>
            <w:noWrap/>
            <w:textDirection w:val="btLr"/>
            <w:vAlign w:val="center"/>
          </w:tcPr>
          <w:p w:rsidR="002F0446" w:rsidRDefault="002F0446">
            <w:pPr>
              <w:ind w:left="113" w:right="113"/>
              <w:jc w:val="center"/>
              <w:rPr>
                <w:rFonts w:ascii="StobiSansCn Bold" w:hAnsi="StobiSansCn Bold"/>
                <w:color w:val="000000"/>
                <w:sz w:val="20"/>
                <w:szCs w:val="20"/>
                <w:lang w:eastAsia="mk-MK"/>
              </w:rPr>
            </w:pPr>
            <w:r>
              <w:rPr>
                <w:rFonts w:ascii="StobiSansCn Bold" w:hAnsi="StobiSansCn Bold"/>
                <w:color w:val="000000"/>
                <w:sz w:val="20"/>
                <w:szCs w:val="20"/>
                <w:lang w:eastAsia="mk-MK"/>
              </w:rPr>
              <w:t>31-40 г.</w:t>
            </w:r>
          </w:p>
        </w:tc>
        <w:tc>
          <w:tcPr>
            <w:tcW w:w="518" w:type="dxa"/>
            <w:tcBorders>
              <w:top w:val="nil"/>
              <w:left w:val="nil"/>
              <w:bottom w:val="single" w:sz="4" w:space="0" w:color="auto"/>
              <w:right w:val="single" w:sz="4" w:space="0" w:color="auto"/>
            </w:tcBorders>
            <w:shd w:val="clear" w:color="auto" w:fill="EBF1DE"/>
            <w:noWrap/>
            <w:textDirection w:val="btLr"/>
            <w:vAlign w:val="center"/>
          </w:tcPr>
          <w:p w:rsidR="002F0446" w:rsidRDefault="002F0446">
            <w:pPr>
              <w:ind w:left="113" w:right="113"/>
              <w:jc w:val="center"/>
              <w:rPr>
                <w:rFonts w:ascii="StobiSansCn Bold" w:hAnsi="StobiSansCn Bold"/>
                <w:color w:val="000000"/>
                <w:sz w:val="20"/>
                <w:szCs w:val="20"/>
                <w:lang w:eastAsia="mk-MK"/>
              </w:rPr>
            </w:pPr>
            <w:r>
              <w:rPr>
                <w:rFonts w:ascii="StobiSansCn Bold" w:hAnsi="StobiSansCn Bold"/>
                <w:color w:val="000000"/>
                <w:sz w:val="20"/>
                <w:szCs w:val="20"/>
                <w:lang w:eastAsia="mk-MK"/>
              </w:rPr>
              <w:t>41-50 г.</w:t>
            </w:r>
          </w:p>
        </w:tc>
        <w:tc>
          <w:tcPr>
            <w:tcW w:w="518" w:type="dxa"/>
            <w:tcBorders>
              <w:top w:val="nil"/>
              <w:left w:val="nil"/>
              <w:bottom w:val="single" w:sz="4" w:space="0" w:color="auto"/>
              <w:right w:val="single" w:sz="4" w:space="0" w:color="auto"/>
            </w:tcBorders>
            <w:shd w:val="clear" w:color="auto" w:fill="EBF1DE"/>
            <w:noWrap/>
            <w:textDirection w:val="btLr"/>
            <w:vAlign w:val="center"/>
          </w:tcPr>
          <w:p w:rsidR="002F0446" w:rsidRDefault="002F0446">
            <w:pPr>
              <w:ind w:left="113" w:right="113"/>
              <w:jc w:val="center"/>
              <w:rPr>
                <w:rFonts w:ascii="StobiSansCn Bold" w:hAnsi="StobiSansCn Bold"/>
                <w:color w:val="000000"/>
                <w:sz w:val="20"/>
                <w:szCs w:val="20"/>
                <w:lang w:eastAsia="mk-MK"/>
              </w:rPr>
            </w:pPr>
            <w:r>
              <w:rPr>
                <w:rFonts w:ascii="StobiSansCn Bold" w:hAnsi="StobiSansCn Bold"/>
                <w:color w:val="000000"/>
                <w:sz w:val="20"/>
                <w:szCs w:val="20"/>
                <w:lang w:eastAsia="mk-MK"/>
              </w:rPr>
              <w:t>51-60 г.</w:t>
            </w:r>
          </w:p>
        </w:tc>
        <w:tc>
          <w:tcPr>
            <w:tcW w:w="517" w:type="dxa"/>
            <w:tcBorders>
              <w:top w:val="nil"/>
              <w:left w:val="nil"/>
              <w:bottom w:val="single" w:sz="4" w:space="0" w:color="auto"/>
              <w:right w:val="single" w:sz="4" w:space="0" w:color="auto"/>
            </w:tcBorders>
            <w:shd w:val="clear" w:color="auto" w:fill="EBF1DE"/>
            <w:noWrap/>
            <w:textDirection w:val="btLr"/>
            <w:vAlign w:val="center"/>
          </w:tcPr>
          <w:p w:rsidR="002F0446" w:rsidRDefault="002F0446">
            <w:pPr>
              <w:ind w:left="113" w:right="113"/>
              <w:jc w:val="center"/>
              <w:rPr>
                <w:rFonts w:ascii="StobiSansCn Bold" w:hAnsi="StobiSansCn Bold"/>
                <w:color w:val="000000"/>
                <w:sz w:val="20"/>
                <w:szCs w:val="20"/>
                <w:lang w:eastAsia="mk-MK"/>
              </w:rPr>
            </w:pPr>
            <w:r>
              <w:rPr>
                <w:rFonts w:ascii="StobiSansCn Bold" w:hAnsi="StobiSansCn Bold"/>
                <w:color w:val="000000"/>
                <w:sz w:val="20"/>
                <w:szCs w:val="20"/>
                <w:lang w:eastAsia="mk-MK"/>
              </w:rPr>
              <w:t>&gt;60 г.</w:t>
            </w:r>
          </w:p>
        </w:tc>
        <w:tc>
          <w:tcPr>
            <w:tcW w:w="517" w:type="dxa"/>
            <w:tcBorders>
              <w:top w:val="nil"/>
              <w:left w:val="nil"/>
              <w:bottom w:val="nil"/>
              <w:right w:val="single" w:sz="4" w:space="0" w:color="auto"/>
            </w:tcBorders>
            <w:shd w:val="clear" w:color="auto" w:fill="EBF1DE"/>
            <w:noWrap/>
            <w:textDirection w:val="btLr"/>
            <w:vAlign w:val="center"/>
          </w:tcPr>
          <w:p w:rsidR="002F0446" w:rsidRDefault="002F0446">
            <w:pPr>
              <w:ind w:left="113" w:right="113"/>
              <w:jc w:val="center"/>
              <w:rPr>
                <w:rFonts w:ascii="StobiSansCn Bold" w:hAnsi="StobiSansCn Bold"/>
                <w:color w:val="000000"/>
                <w:sz w:val="20"/>
                <w:szCs w:val="20"/>
                <w:lang w:eastAsia="mk-MK"/>
              </w:rPr>
            </w:pPr>
            <w:r>
              <w:rPr>
                <w:rFonts w:ascii="StobiSansCn Bold" w:hAnsi="StobiSansCn Bold"/>
                <w:color w:val="000000"/>
                <w:sz w:val="20"/>
                <w:szCs w:val="20"/>
                <w:lang w:eastAsia="mk-MK"/>
              </w:rPr>
              <w:t>Вкупно</w:t>
            </w:r>
          </w:p>
        </w:tc>
        <w:tc>
          <w:tcPr>
            <w:tcW w:w="517" w:type="dxa"/>
            <w:tcBorders>
              <w:top w:val="nil"/>
              <w:left w:val="nil"/>
              <w:bottom w:val="single" w:sz="4" w:space="0" w:color="auto"/>
              <w:right w:val="single" w:sz="4" w:space="0" w:color="auto"/>
            </w:tcBorders>
            <w:noWrap/>
            <w:textDirection w:val="btLr"/>
            <w:vAlign w:val="center"/>
          </w:tcPr>
          <w:p w:rsidR="002F0446" w:rsidRDefault="002F0446">
            <w:pPr>
              <w:ind w:left="113" w:right="113"/>
              <w:jc w:val="center"/>
              <w:rPr>
                <w:rFonts w:ascii="StobiSansCn Bold" w:hAnsi="StobiSansCn Bold"/>
                <w:color w:val="000000"/>
                <w:sz w:val="20"/>
                <w:szCs w:val="20"/>
                <w:lang w:eastAsia="mk-MK"/>
              </w:rPr>
            </w:pPr>
            <w:r>
              <w:rPr>
                <w:rFonts w:ascii="StobiSansCn Bold" w:hAnsi="StobiSansCn Bold"/>
                <w:color w:val="000000"/>
                <w:sz w:val="20"/>
                <w:szCs w:val="20"/>
                <w:lang w:eastAsia="mk-MK"/>
              </w:rPr>
              <w:t>&lt;30 г.</w:t>
            </w:r>
          </w:p>
        </w:tc>
        <w:tc>
          <w:tcPr>
            <w:tcW w:w="517" w:type="dxa"/>
            <w:tcBorders>
              <w:top w:val="nil"/>
              <w:left w:val="nil"/>
              <w:bottom w:val="single" w:sz="4" w:space="0" w:color="auto"/>
              <w:right w:val="single" w:sz="4" w:space="0" w:color="auto"/>
            </w:tcBorders>
            <w:noWrap/>
            <w:textDirection w:val="btLr"/>
            <w:vAlign w:val="center"/>
          </w:tcPr>
          <w:p w:rsidR="002F0446" w:rsidRDefault="002F0446">
            <w:pPr>
              <w:ind w:left="113" w:right="113"/>
              <w:jc w:val="center"/>
              <w:rPr>
                <w:rFonts w:ascii="StobiSansCn Bold" w:hAnsi="StobiSansCn Bold"/>
                <w:color w:val="000000"/>
                <w:sz w:val="20"/>
                <w:szCs w:val="20"/>
                <w:lang w:eastAsia="mk-MK"/>
              </w:rPr>
            </w:pPr>
            <w:r>
              <w:rPr>
                <w:rFonts w:ascii="StobiSansCn Bold" w:hAnsi="StobiSansCn Bold"/>
                <w:color w:val="000000"/>
                <w:sz w:val="20"/>
                <w:szCs w:val="20"/>
                <w:lang w:eastAsia="mk-MK"/>
              </w:rPr>
              <w:t>31-40 г.</w:t>
            </w:r>
          </w:p>
        </w:tc>
        <w:tc>
          <w:tcPr>
            <w:tcW w:w="517" w:type="dxa"/>
            <w:tcBorders>
              <w:top w:val="nil"/>
              <w:left w:val="nil"/>
              <w:bottom w:val="single" w:sz="4" w:space="0" w:color="auto"/>
              <w:right w:val="single" w:sz="4" w:space="0" w:color="auto"/>
            </w:tcBorders>
            <w:noWrap/>
            <w:textDirection w:val="btLr"/>
            <w:vAlign w:val="center"/>
          </w:tcPr>
          <w:p w:rsidR="002F0446" w:rsidRDefault="002F0446">
            <w:pPr>
              <w:ind w:left="113" w:right="113"/>
              <w:jc w:val="center"/>
              <w:rPr>
                <w:rFonts w:ascii="StobiSansCn Bold" w:hAnsi="StobiSansCn Bold"/>
                <w:color w:val="000000"/>
                <w:sz w:val="20"/>
                <w:szCs w:val="20"/>
                <w:lang w:eastAsia="mk-MK"/>
              </w:rPr>
            </w:pPr>
            <w:r>
              <w:rPr>
                <w:rFonts w:ascii="StobiSansCn Bold" w:hAnsi="StobiSansCn Bold"/>
                <w:color w:val="000000"/>
                <w:sz w:val="20"/>
                <w:szCs w:val="20"/>
                <w:lang w:eastAsia="mk-MK"/>
              </w:rPr>
              <w:t>41-50 г.</w:t>
            </w:r>
          </w:p>
        </w:tc>
        <w:tc>
          <w:tcPr>
            <w:tcW w:w="517" w:type="dxa"/>
            <w:tcBorders>
              <w:top w:val="nil"/>
              <w:left w:val="nil"/>
              <w:bottom w:val="single" w:sz="4" w:space="0" w:color="auto"/>
              <w:right w:val="single" w:sz="4" w:space="0" w:color="auto"/>
            </w:tcBorders>
            <w:noWrap/>
            <w:textDirection w:val="btLr"/>
            <w:vAlign w:val="center"/>
          </w:tcPr>
          <w:p w:rsidR="002F0446" w:rsidRDefault="002F0446">
            <w:pPr>
              <w:ind w:left="113" w:right="113"/>
              <w:jc w:val="center"/>
              <w:rPr>
                <w:rFonts w:ascii="StobiSansCn Bold" w:hAnsi="StobiSansCn Bold"/>
                <w:color w:val="000000"/>
                <w:sz w:val="20"/>
                <w:szCs w:val="20"/>
                <w:lang w:eastAsia="mk-MK"/>
              </w:rPr>
            </w:pPr>
            <w:r>
              <w:rPr>
                <w:rFonts w:ascii="StobiSansCn Bold" w:hAnsi="StobiSansCn Bold"/>
                <w:color w:val="000000"/>
                <w:sz w:val="20"/>
                <w:szCs w:val="20"/>
                <w:lang w:eastAsia="mk-MK"/>
              </w:rPr>
              <w:t>51-60 г.</w:t>
            </w:r>
          </w:p>
        </w:tc>
        <w:tc>
          <w:tcPr>
            <w:tcW w:w="517" w:type="dxa"/>
            <w:tcBorders>
              <w:top w:val="nil"/>
              <w:left w:val="nil"/>
              <w:bottom w:val="single" w:sz="4" w:space="0" w:color="auto"/>
              <w:right w:val="single" w:sz="4" w:space="0" w:color="auto"/>
            </w:tcBorders>
            <w:noWrap/>
            <w:textDirection w:val="btLr"/>
            <w:vAlign w:val="center"/>
          </w:tcPr>
          <w:p w:rsidR="002F0446" w:rsidRDefault="002F0446">
            <w:pPr>
              <w:ind w:left="113" w:right="113"/>
              <w:jc w:val="center"/>
              <w:rPr>
                <w:rFonts w:ascii="StobiSansCn Bold" w:hAnsi="StobiSansCn Bold"/>
                <w:color w:val="000000"/>
                <w:sz w:val="20"/>
                <w:szCs w:val="20"/>
                <w:lang w:eastAsia="mk-MK"/>
              </w:rPr>
            </w:pPr>
            <w:r>
              <w:rPr>
                <w:rFonts w:ascii="StobiSansCn Bold" w:hAnsi="StobiSansCn Bold"/>
                <w:color w:val="000000"/>
                <w:sz w:val="20"/>
                <w:szCs w:val="20"/>
                <w:lang w:eastAsia="mk-MK"/>
              </w:rPr>
              <w:t>&gt;60 г.</w:t>
            </w:r>
          </w:p>
        </w:tc>
        <w:tc>
          <w:tcPr>
            <w:tcW w:w="517" w:type="dxa"/>
            <w:tcBorders>
              <w:top w:val="nil"/>
              <w:left w:val="nil"/>
              <w:bottom w:val="nil"/>
              <w:right w:val="single" w:sz="4" w:space="0" w:color="auto"/>
            </w:tcBorders>
            <w:noWrap/>
            <w:textDirection w:val="btLr"/>
            <w:vAlign w:val="center"/>
          </w:tcPr>
          <w:p w:rsidR="002F0446" w:rsidRDefault="002F0446">
            <w:pPr>
              <w:ind w:left="113" w:right="113"/>
              <w:jc w:val="center"/>
              <w:rPr>
                <w:rFonts w:ascii="StobiSansCn Bold" w:hAnsi="StobiSansCn Bold"/>
                <w:color w:val="000000"/>
                <w:sz w:val="20"/>
                <w:szCs w:val="20"/>
                <w:lang w:eastAsia="mk-MK"/>
              </w:rPr>
            </w:pPr>
            <w:r>
              <w:rPr>
                <w:rFonts w:ascii="StobiSansCn Bold" w:hAnsi="StobiSansCn Bold"/>
                <w:color w:val="000000"/>
                <w:sz w:val="20"/>
                <w:szCs w:val="20"/>
                <w:lang w:eastAsia="mk-MK"/>
              </w:rPr>
              <w:t>Вкупно</w:t>
            </w:r>
          </w:p>
        </w:tc>
      </w:tr>
      <w:tr w:rsidR="002F0446" w:rsidTr="00365D54">
        <w:trPr>
          <w:trHeight w:val="315"/>
          <w:jc w:val="center"/>
        </w:trPr>
        <w:tc>
          <w:tcPr>
            <w:tcW w:w="1886" w:type="dxa"/>
            <w:tcBorders>
              <w:top w:val="nil"/>
              <w:left w:val="single" w:sz="4" w:space="0" w:color="auto"/>
              <w:bottom w:val="single" w:sz="4" w:space="0" w:color="auto"/>
              <w:right w:val="single" w:sz="4" w:space="0" w:color="auto"/>
            </w:tcBorders>
            <w:noWrap/>
            <w:vAlign w:val="center"/>
          </w:tcPr>
          <w:p w:rsidR="002F0446" w:rsidRPr="00365D54" w:rsidRDefault="002F0446">
            <w:pPr>
              <w:rPr>
                <w:rFonts w:ascii="StobiSansCn Bold" w:hAnsi="StobiSansCn Bold"/>
                <w:b/>
                <w:color w:val="000000"/>
                <w:sz w:val="20"/>
                <w:szCs w:val="20"/>
                <w:lang w:eastAsia="mk-MK"/>
              </w:rPr>
            </w:pPr>
            <w:r w:rsidRPr="00365D54">
              <w:rPr>
                <w:rFonts w:ascii="StobiSansCn Bold" w:hAnsi="StobiSansCn Bold"/>
                <w:b/>
                <w:color w:val="000000"/>
                <w:sz w:val="20"/>
                <w:szCs w:val="20"/>
                <w:lang w:eastAsia="mk-MK"/>
              </w:rPr>
              <w:t>Б1 – генерален инспектор</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7"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7" w:type="dxa"/>
            <w:tcBorders>
              <w:top w:val="single" w:sz="4" w:space="0" w:color="auto"/>
              <w:left w:val="nil"/>
              <w:bottom w:val="single" w:sz="4" w:space="0" w:color="auto"/>
              <w:right w:val="single" w:sz="4" w:space="0" w:color="auto"/>
            </w:tcBorders>
            <w:shd w:val="clear" w:color="auto" w:fill="EBF1DE"/>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single" w:sz="4" w:space="0" w:color="auto"/>
              <w:left w:val="nil"/>
              <w:bottom w:val="single" w:sz="4" w:space="0" w:color="auto"/>
              <w:right w:val="single" w:sz="4" w:space="0" w:color="auto"/>
            </w:tcBorders>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r>
      <w:tr w:rsidR="002F0446" w:rsidTr="00365D54">
        <w:trPr>
          <w:trHeight w:val="315"/>
          <w:jc w:val="center"/>
        </w:trPr>
        <w:tc>
          <w:tcPr>
            <w:tcW w:w="1886" w:type="dxa"/>
            <w:tcBorders>
              <w:top w:val="nil"/>
              <w:left w:val="single" w:sz="4" w:space="0" w:color="auto"/>
              <w:bottom w:val="single" w:sz="4" w:space="0" w:color="auto"/>
              <w:right w:val="single" w:sz="4" w:space="0" w:color="auto"/>
            </w:tcBorders>
            <w:noWrap/>
            <w:vAlign w:val="center"/>
          </w:tcPr>
          <w:p w:rsidR="002F0446" w:rsidRPr="00365D54" w:rsidRDefault="002F0446">
            <w:pPr>
              <w:rPr>
                <w:rFonts w:ascii="StobiSansCn Bold" w:hAnsi="StobiSansCn Bold"/>
                <w:b/>
                <w:color w:val="000000"/>
                <w:sz w:val="20"/>
                <w:szCs w:val="20"/>
                <w:lang w:eastAsia="mk-MK"/>
              </w:rPr>
            </w:pPr>
            <w:r w:rsidRPr="00365D54">
              <w:rPr>
                <w:rFonts w:ascii="StobiSansCn Bold" w:hAnsi="StobiSansCn Bold"/>
                <w:b/>
                <w:color w:val="000000"/>
                <w:sz w:val="20"/>
                <w:szCs w:val="20"/>
                <w:lang w:eastAsia="mk-MK"/>
              </w:rPr>
              <w:t>Б2 – главен инспектор</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xml:space="preserve">  </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1</w:t>
            </w:r>
          </w:p>
        </w:tc>
        <w:tc>
          <w:tcPr>
            <w:tcW w:w="517"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7"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1</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1</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Pr="003B40EE" w:rsidRDefault="002F0446">
            <w:pPr>
              <w:jc w:val="center"/>
              <w:rPr>
                <w:rFonts w:ascii="StobiSansCn Bold" w:hAnsi="StobiSansCn Bold"/>
                <w:color w:val="000000"/>
                <w:sz w:val="20"/>
                <w:szCs w:val="20"/>
                <w:lang w:val="en-GB" w:eastAsia="mk-MK"/>
              </w:rPr>
            </w:pPr>
            <w:r>
              <w:rPr>
                <w:rFonts w:ascii="StobiSansCn Bold" w:hAnsi="StobiSansCn Bold"/>
                <w:color w:val="000000"/>
                <w:sz w:val="20"/>
                <w:szCs w:val="20"/>
                <w:lang w:val="en-GB" w:eastAsia="mk-MK"/>
              </w:rPr>
              <w:t>1</w:t>
            </w:r>
          </w:p>
        </w:tc>
      </w:tr>
      <w:tr w:rsidR="002F0446" w:rsidTr="00365D54">
        <w:trPr>
          <w:trHeight w:val="315"/>
          <w:jc w:val="center"/>
        </w:trPr>
        <w:tc>
          <w:tcPr>
            <w:tcW w:w="1886" w:type="dxa"/>
            <w:tcBorders>
              <w:top w:val="nil"/>
              <w:left w:val="single" w:sz="4" w:space="0" w:color="auto"/>
              <w:bottom w:val="single" w:sz="4" w:space="0" w:color="auto"/>
              <w:right w:val="single" w:sz="4" w:space="0" w:color="auto"/>
            </w:tcBorders>
            <w:noWrap/>
            <w:vAlign w:val="center"/>
          </w:tcPr>
          <w:p w:rsidR="002F0446" w:rsidRPr="00365D54" w:rsidRDefault="002F0446">
            <w:pPr>
              <w:rPr>
                <w:rFonts w:ascii="StobiSansCn Bold" w:hAnsi="StobiSansCn Bold"/>
                <w:b/>
                <w:color w:val="000000"/>
                <w:sz w:val="20"/>
                <w:szCs w:val="20"/>
                <w:lang w:eastAsia="mk-MK"/>
              </w:rPr>
            </w:pPr>
            <w:r w:rsidRPr="00365D54">
              <w:rPr>
                <w:rFonts w:ascii="StobiSansCn Bold" w:hAnsi="StobiSansCn Bold"/>
                <w:b/>
                <w:color w:val="000000"/>
                <w:sz w:val="20"/>
                <w:szCs w:val="20"/>
                <w:lang w:eastAsia="mk-MK"/>
              </w:rPr>
              <w:t>Б3 – пом. главен инспектор</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7"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7"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r>
      <w:tr w:rsidR="002F0446" w:rsidTr="00365D54">
        <w:trPr>
          <w:trHeight w:val="315"/>
          <w:jc w:val="center"/>
        </w:trPr>
        <w:tc>
          <w:tcPr>
            <w:tcW w:w="1886" w:type="dxa"/>
            <w:tcBorders>
              <w:top w:val="nil"/>
              <w:left w:val="single" w:sz="4" w:space="0" w:color="auto"/>
              <w:bottom w:val="single" w:sz="4" w:space="0" w:color="auto"/>
              <w:right w:val="single" w:sz="4" w:space="0" w:color="auto"/>
            </w:tcBorders>
            <w:noWrap/>
            <w:vAlign w:val="center"/>
          </w:tcPr>
          <w:p w:rsidR="002F0446" w:rsidRPr="00365D54" w:rsidRDefault="002F0446">
            <w:pPr>
              <w:rPr>
                <w:rFonts w:ascii="StobiSansCn Bold" w:hAnsi="StobiSansCn Bold"/>
                <w:b/>
                <w:color w:val="000000"/>
                <w:sz w:val="20"/>
                <w:szCs w:val="20"/>
                <w:lang w:eastAsia="mk-MK"/>
              </w:rPr>
            </w:pPr>
            <w:r w:rsidRPr="00365D54">
              <w:rPr>
                <w:rFonts w:ascii="StobiSansCn Bold" w:hAnsi="StobiSansCn Bold"/>
                <w:b/>
                <w:color w:val="000000"/>
                <w:sz w:val="20"/>
                <w:szCs w:val="20"/>
                <w:lang w:eastAsia="mk-MK"/>
              </w:rPr>
              <w:t>Б4 – виш инспектор</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7"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7"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r>
      <w:tr w:rsidR="002F0446" w:rsidTr="00365D54">
        <w:trPr>
          <w:trHeight w:val="315"/>
          <w:jc w:val="center"/>
        </w:trPr>
        <w:tc>
          <w:tcPr>
            <w:tcW w:w="1886" w:type="dxa"/>
            <w:tcBorders>
              <w:top w:val="nil"/>
              <w:left w:val="single" w:sz="4" w:space="0" w:color="auto"/>
              <w:bottom w:val="single" w:sz="4" w:space="0" w:color="auto"/>
              <w:right w:val="single" w:sz="4" w:space="0" w:color="auto"/>
            </w:tcBorders>
            <w:noWrap/>
            <w:vAlign w:val="center"/>
          </w:tcPr>
          <w:p w:rsidR="002F0446" w:rsidRPr="00365D54" w:rsidRDefault="002F0446">
            <w:pPr>
              <w:rPr>
                <w:rFonts w:ascii="StobiSansCn Bold" w:hAnsi="StobiSansCn Bold"/>
                <w:b/>
                <w:color w:val="000000"/>
                <w:sz w:val="20"/>
                <w:szCs w:val="20"/>
                <w:lang w:eastAsia="mk-MK"/>
              </w:rPr>
            </w:pPr>
            <w:r w:rsidRPr="00365D54">
              <w:rPr>
                <w:rFonts w:ascii="StobiSansCn Bold" w:hAnsi="StobiSansCn Bold"/>
                <w:b/>
                <w:color w:val="000000"/>
                <w:sz w:val="20"/>
                <w:szCs w:val="20"/>
                <w:lang w:eastAsia="mk-MK"/>
              </w:rPr>
              <w:t xml:space="preserve">В1 – советник инспектор </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2</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1</w:t>
            </w:r>
          </w:p>
        </w:tc>
        <w:tc>
          <w:tcPr>
            <w:tcW w:w="517"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7"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3</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2</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1</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Pr="003B40EE" w:rsidRDefault="002F0446">
            <w:pPr>
              <w:jc w:val="center"/>
              <w:rPr>
                <w:rFonts w:ascii="StobiSansCn Bold" w:hAnsi="StobiSansCn Bold"/>
                <w:color w:val="000000"/>
                <w:sz w:val="20"/>
                <w:szCs w:val="20"/>
                <w:lang w:val="en-GB" w:eastAsia="mk-MK"/>
              </w:rPr>
            </w:pPr>
            <w:r>
              <w:rPr>
                <w:rFonts w:ascii="StobiSansCn Bold" w:hAnsi="StobiSansCn Bold"/>
                <w:color w:val="000000"/>
                <w:sz w:val="20"/>
                <w:szCs w:val="20"/>
                <w:lang w:val="en-GB" w:eastAsia="mk-MK"/>
              </w:rPr>
              <w:t>3</w:t>
            </w:r>
          </w:p>
        </w:tc>
      </w:tr>
      <w:tr w:rsidR="002F0446" w:rsidTr="00365D54">
        <w:trPr>
          <w:trHeight w:val="315"/>
          <w:jc w:val="center"/>
        </w:trPr>
        <w:tc>
          <w:tcPr>
            <w:tcW w:w="1886" w:type="dxa"/>
            <w:tcBorders>
              <w:top w:val="nil"/>
              <w:left w:val="single" w:sz="4" w:space="0" w:color="auto"/>
              <w:bottom w:val="single" w:sz="4" w:space="0" w:color="auto"/>
              <w:right w:val="single" w:sz="4" w:space="0" w:color="auto"/>
            </w:tcBorders>
            <w:noWrap/>
            <w:vAlign w:val="center"/>
          </w:tcPr>
          <w:p w:rsidR="002F0446" w:rsidRPr="00365D54" w:rsidRDefault="002F0446">
            <w:pPr>
              <w:rPr>
                <w:rFonts w:ascii="StobiSansCn Bold" w:hAnsi="StobiSansCn Bold"/>
                <w:b/>
                <w:color w:val="000000"/>
                <w:sz w:val="20"/>
                <w:szCs w:val="20"/>
                <w:lang w:eastAsia="mk-MK"/>
              </w:rPr>
            </w:pPr>
            <w:r w:rsidRPr="00365D54">
              <w:rPr>
                <w:rFonts w:ascii="StobiSansCn Bold" w:hAnsi="StobiSansCn Bold"/>
                <w:b/>
                <w:color w:val="000000"/>
                <w:sz w:val="20"/>
                <w:szCs w:val="20"/>
                <w:lang w:eastAsia="mk-MK"/>
              </w:rPr>
              <w:t>В2 – самостоен инспектор</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7"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7"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r>
      <w:tr w:rsidR="002F0446" w:rsidTr="00365D54">
        <w:trPr>
          <w:trHeight w:val="315"/>
          <w:jc w:val="center"/>
        </w:trPr>
        <w:tc>
          <w:tcPr>
            <w:tcW w:w="1886" w:type="dxa"/>
            <w:tcBorders>
              <w:top w:val="nil"/>
              <w:left w:val="single" w:sz="4" w:space="0" w:color="auto"/>
              <w:bottom w:val="single" w:sz="4" w:space="0" w:color="auto"/>
              <w:right w:val="single" w:sz="4" w:space="0" w:color="auto"/>
            </w:tcBorders>
            <w:noWrap/>
            <w:vAlign w:val="center"/>
          </w:tcPr>
          <w:p w:rsidR="002F0446" w:rsidRPr="00365D54" w:rsidRDefault="002F0446">
            <w:pPr>
              <w:rPr>
                <w:rFonts w:ascii="StobiSansCn Bold" w:hAnsi="StobiSansCn Bold"/>
                <w:b/>
                <w:color w:val="000000"/>
                <w:sz w:val="20"/>
                <w:szCs w:val="20"/>
                <w:lang w:eastAsia="mk-MK"/>
              </w:rPr>
            </w:pPr>
            <w:r w:rsidRPr="00365D54">
              <w:rPr>
                <w:rFonts w:ascii="StobiSansCn Bold" w:hAnsi="StobiSansCn Bold"/>
                <w:b/>
                <w:color w:val="000000"/>
                <w:sz w:val="20"/>
                <w:szCs w:val="20"/>
                <w:lang w:eastAsia="mk-MK"/>
              </w:rPr>
              <w:t>В3 – помошник инспектор</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7"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7"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r>
      <w:tr w:rsidR="002F0446" w:rsidTr="00365D54">
        <w:trPr>
          <w:trHeight w:val="315"/>
          <w:jc w:val="center"/>
        </w:trPr>
        <w:tc>
          <w:tcPr>
            <w:tcW w:w="1886" w:type="dxa"/>
            <w:tcBorders>
              <w:top w:val="nil"/>
              <w:left w:val="single" w:sz="4" w:space="0" w:color="auto"/>
              <w:bottom w:val="single" w:sz="4" w:space="0" w:color="auto"/>
              <w:right w:val="single" w:sz="4" w:space="0" w:color="auto"/>
            </w:tcBorders>
            <w:noWrap/>
            <w:vAlign w:val="center"/>
          </w:tcPr>
          <w:p w:rsidR="002F0446" w:rsidRPr="00365D54" w:rsidRDefault="002F0446">
            <w:pPr>
              <w:rPr>
                <w:rFonts w:ascii="StobiSansCn Bold" w:hAnsi="StobiSansCn Bold"/>
                <w:b/>
                <w:color w:val="000000"/>
                <w:sz w:val="20"/>
                <w:szCs w:val="20"/>
                <w:lang w:eastAsia="mk-MK"/>
              </w:rPr>
            </w:pPr>
            <w:r w:rsidRPr="00365D54">
              <w:rPr>
                <w:rFonts w:ascii="StobiSansCn Bold" w:hAnsi="StobiSansCn Bold"/>
                <w:b/>
                <w:color w:val="000000"/>
                <w:sz w:val="20"/>
                <w:szCs w:val="20"/>
                <w:lang w:eastAsia="mk-MK"/>
              </w:rPr>
              <w:t>В4 – помлад инспектор</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7"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517"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r>
      <w:tr w:rsidR="002F0446" w:rsidTr="00365D54">
        <w:trPr>
          <w:trHeight w:val="315"/>
          <w:jc w:val="center"/>
        </w:trPr>
        <w:tc>
          <w:tcPr>
            <w:tcW w:w="1886" w:type="dxa"/>
            <w:tcBorders>
              <w:top w:val="nil"/>
              <w:left w:val="single" w:sz="4" w:space="0" w:color="auto"/>
              <w:bottom w:val="single" w:sz="4" w:space="0" w:color="auto"/>
              <w:right w:val="single" w:sz="4" w:space="0" w:color="auto"/>
            </w:tcBorders>
            <w:noWrap/>
            <w:vAlign w:val="center"/>
          </w:tcPr>
          <w:p w:rsidR="002F0446" w:rsidRPr="00365D54" w:rsidRDefault="002F0446">
            <w:pPr>
              <w:jc w:val="right"/>
              <w:rPr>
                <w:rFonts w:ascii="StobiSansCn Bold" w:hAnsi="StobiSansCn Bold"/>
                <w:b/>
                <w:color w:val="000000"/>
                <w:sz w:val="20"/>
                <w:szCs w:val="20"/>
                <w:lang w:eastAsia="mk-MK"/>
              </w:rPr>
            </w:pPr>
            <w:r w:rsidRPr="00365D54">
              <w:rPr>
                <w:rFonts w:ascii="StobiSansCn Bold" w:hAnsi="StobiSansCn Bold"/>
                <w:b/>
                <w:color w:val="000000"/>
                <w:sz w:val="20"/>
                <w:szCs w:val="20"/>
                <w:lang w:eastAsia="mk-MK"/>
              </w:rPr>
              <w:t>Вкупно</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2</w:t>
            </w:r>
          </w:p>
        </w:tc>
        <w:tc>
          <w:tcPr>
            <w:tcW w:w="518"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2</w:t>
            </w:r>
          </w:p>
        </w:tc>
        <w:tc>
          <w:tcPr>
            <w:tcW w:w="517"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517"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4</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2</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2</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517" w:type="dxa"/>
            <w:tcBorders>
              <w:top w:val="nil"/>
              <w:left w:val="nil"/>
              <w:bottom w:val="single" w:sz="4" w:space="0" w:color="auto"/>
              <w:right w:val="single" w:sz="4" w:space="0" w:color="auto"/>
            </w:tcBorders>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4</w:t>
            </w:r>
          </w:p>
        </w:tc>
      </w:tr>
    </w:tbl>
    <w:p w:rsidR="002F0446" w:rsidRDefault="002F0446" w:rsidP="00ED2BAF">
      <w:pPr>
        <w:pStyle w:val="Heading1"/>
      </w:pPr>
    </w:p>
    <w:p w:rsidR="002F0446" w:rsidRDefault="002F0446" w:rsidP="00ED2BAF">
      <w:pPr>
        <w:pStyle w:val="Heading1"/>
      </w:pPr>
      <w:r>
        <w:t>Табела 2. План за нови вработувања и пензионирања на инспектори</w:t>
      </w:r>
    </w:p>
    <w:p w:rsidR="002F0446" w:rsidRPr="00365D54" w:rsidRDefault="002F0446" w:rsidP="00365D54"/>
    <w:tbl>
      <w:tblPr>
        <w:tblW w:w="7941" w:type="dxa"/>
        <w:jc w:val="center"/>
        <w:tblInd w:w="-346" w:type="dxa"/>
        <w:tblLook w:val="00A0"/>
      </w:tblPr>
      <w:tblGrid>
        <w:gridCol w:w="2706"/>
        <w:gridCol w:w="760"/>
        <w:gridCol w:w="760"/>
        <w:gridCol w:w="980"/>
        <w:gridCol w:w="760"/>
        <w:gridCol w:w="760"/>
        <w:gridCol w:w="1215"/>
      </w:tblGrid>
      <w:tr w:rsidR="002F0446" w:rsidTr="00365D54">
        <w:trPr>
          <w:trHeight w:val="315"/>
          <w:jc w:val="center"/>
        </w:trPr>
        <w:tc>
          <w:tcPr>
            <w:tcW w:w="2706" w:type="dxa"/>
            <w:tcBorders>
              <w:top w:val="single" w:sz="4" w:space="0" w:color="auto"/>
              <w:left w:val="single" w:sz="4" w:space="0" w:color="auto"/>
              <w:bottom w:val="single" w:sz="4" w:space="0" w:color="auto"/>
              <w:right w:val="single" w:sz="4" w:space="0" w:color="auto"/>
            </w:tcBorders>
            <w:noWrap/>
            <w:vAlign w:val="center"/>
          </w:tcPr>
          <w:p w:rsidR="002F0446" w:rsidRPr="00365D54" w:rsidRDefault="002F0446">
            <w:pPr>
              <w:rPr>
                <w:rFonts w:ascii="StobiSansCn Bold" w:hAnsi="StobiSansCn Bold"/>
                <w:b/>
                <w:color w:val="000000"/>
                <w:sz w:val="20"/>
                <w:szCs w:val="20"/>
                <w:lang w:eastAsia="mk-MK"/>
              </w:rPr>
            </w:pPr>
            <w:r w:rsidRPr="00365D54">
              <w:rPr>
                <w:rFonts w:ascii="StobiSansCn Bold" w:hAnsi="StobiSansCn Bold"/>
                <w:b/>
                <w:color w:val="000000"/>
                <w:sz w:val="20"/>
                <w:szCs w:val="20"/>
                <w:lang w:eastAsia="mk-MK"/>
              </w:rPr>
              <w:t>Вид</w:t>
            </w:r>
          </w:p>
        </w:tc>
        <w:tc>
          <w:tcPr>
            <w:tcW w:w="2500" w:type="dxa"/>
            <w:gridSpan w:val="3"/>
            <w:tcBorders>
              <w:top w:val="single" w:sz="4" w:space="0" w:color="auto"/>
              <w:left w:val="nil"/>
              <w:bottom w:val="single" w:sz="4" w:space="0" w:color="auto"/>
              <w:right w:val="single" w:sz="4" w:space="0" w:color="000000"/>
            </w:tcBorders>
            <w:shd w:val="clear" w:color="auto" w:fill="EBF1DE"/>
            <w:noWrap/>
            <w:vAlign w:val="center"/>
          </w:tcPr>
          <w:p w:rsidR="002F0446" w:rsidRPr="00365D54" w:rsidRDefault="002F0446" w:rsidP="00365D54">
            <w:pPr>
              <w:jc w:val="center"/>
              <w:rPr>
                <w:rFonts w:ascii="StobiSansCn Bold" w:hAnsi="StobiSansCn Bold"/>
                <w:b/>
                <w:color w:val="000000"/>
                <w:sz w:val="20"/>
                <w:szCs w:val="20"/>
                <w:lang w:eastAsia="mk-MK"/>
              </w:rPr>
            </w:pPr>
            <w:r w:rsidRPr="00365D54">
              <w:rPr>
                <w:rFonts w:ascii="StobiSansCn Bold" w:hAnsi="StobiSansCn Bold"/>
                <w:b/>
                <w:color w:val="000000"/>
                <w:sz w:val="20"/>
                <w:szCs w:val="20"/>
                <w:lang w:eastAsia="mk-MK"/>
              </w:rPr>
              <w:t>Инспектор за култура</w:t>
            </w:r>
          </w:p>
        </w:tc>
        <w:tc>
          <w:tcPr>
            <w:tcW w:w="2735" w:type="dxa"/>
            <w:gridSpan w:val="3"/>
            <w:tcBorders>
              <w:top w:val="single" w:sz="4" w:space="0" w:color="auto"/>
              <w:left w:val="nil"/>
              <w:bottom w:val="single" w:sz="4" w:space="0" w:color="auto"/>
              <w:right w:val="single" w:sz="4" w:space="0" w:color="000000"/>
            </w:tcBorders>
            <w:noWrap/>
            <w:vAlign w:val="center"/>
          </w:tcPr>
          <w:p w:rsidR="002F0446" w:rsidRPr="00365D54" w:rsidRDefault="002F0446">
            <w:pPr>
              <w:jc w:val="center"/>
              <w:rPr>
                <w:rFonts w:ascii="StobiSansCn Bold" w:hAnsi="StobiSansCn Bold"/>
                <w:b/>
                <w:color w:val="000000"/>
                <w:sz w:val="20"/>
                <w:szCs w:val="20"/>
                <w:lang w:eastAsia="mk-MK"/>
              </w:rPr>
            </w:pPr>
            <w:r w:rsidRPr="00365D54">
              <w:rPr>
                <w:rFonts w:ascii="StobiSansCn Bold" w:hAnsi="StobiSansCn Bold"/>
                <w:b/>
                <w:color w:val="000000"/>
                <w:sz w:val="20"/>
                <w:szCs w:val="20"/>
                <w:lang w:eastAsia="mk-MK"/>
              </w:rPr>
              <w:t>Вкупно инспектори</w:t>
            </w:r>
          </w:p>
        </w:tc>
      </w:tr>
      <w:tr w:rsidR="002F0446" w:rsidTr="00365D54">
        <w:trPr>
          <w:trHeight w:val="315"/>
          <w:jc w:val="center"/>
        </w:trPr>
        <w:tc>
          <w:tcPr>
            <w:tcW w:w="2706" w:type="dxa"/>
            <w:tcBorders>
              <w:top w:val="nil"/>
              <w:left w:val="single" w:sz="4" w:space="0" w:color="auto"/>
              <w:bottom w:val="single" w:sz="4" w:space="0" w:color="auto"/>
              <w:right w:val="single" w:sz="4" w:space="0" w:color="auto"/>
            </w:tcBorders>
            <w:noWrap/>
            <w:vAlign w:val="center"/>
          </w:tcPr>
          <w:p w:rsidR="002F0446" w:rsidRPr="00365D54" w:rsidRDefault="002F0446">
            <w:pPr>
              <w:rPr>
                <w:rFonts w:ascii="StobiSansCn Bold" w:hAnsi="StobiSansCn Bold"/>
                <w:b/>
                <w:color w:val="000000"/>
                <w:sz w:val="20"/>
                <w:szCs w:val="20"/>
                <w:lang w:eastAsia="mk-MK"/>
              </w:rPr>
            </w:pPr>
            <w:r w:rsidRPr="00365D54">
              <w:rPr>
                <w:rFonts w:ascii="StobiSansCn Bold" w:hAnsi="StobiSansCn Bold"/>
                <w:b/>
                <w:color w:val="000000"/>
                <w:sz w:val="20"/>
                <w:szCs w:val="20"/>
                <w:lang w:eastAsia="mk-MK"/>
              </w:rPr>
              <w:t>Ниво-Звање/Возраст</w:t>
            </w:r>
          </w:p>
        </w:tc>
        <w:tc>
          <w:tcPr>
            <w:tcW w:w="760" w:type="dxa"/>
            <w:tcBorders>
              <w:top w:val="nil"/>
              <w:left w:val="nil"/>
              <w:bottom w:val="single" w:sz="4" w:space="0" w:color="auto"/>
              <w:right w:val="single" w:sz="4" w:space="0" w:color="auto"/>
            </w:tcBorders>
            <w:shd w:val="clear" w:color="auto" w:fill="EBF1DE"/>
            <w:noWrap/>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Враб.</w:t>
            </w:r>
          </w:p>
        </w:tc>
        <w:tc>
          <w:tcPr>
            <w:tcW w:w="760" w:type="dxa"/>
            <w:tcBorders>
              <w:top w:val="nil"/>
              <w:left w:val="nil"/>
              <w:bottom w:val="single" w:sz="4" w:space="0" w:color="auto"/>
              <w:right w:val="single" w:sz="4" w:space="0" w:color="auto"/>
            </w:tcBorders>
            <w:shd w:val="clear" w:color="auto" w:fill="EBF1DE"/>
            <w:noWrap/>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Пенз.</w:t>
            </w:r>
          </w:p>
        </w:tc>
        <w:tc>
          <w:tcPr>
            <w:tcW w:w="980" w:type="dxa"/>
            <w:tcBorders>
              <w:top w:val="nil"/>
              <w:left w:val="nil"/>
              <w:bottom w:val="nil"/>
              <w:right w:val="single" w:sz="4" w:space="0" w:color="auto"/>
            </w:tcBorders>
            <w:shd w:val="clear" w:color="auto" w:fill="EBF1DE"/>
            <w:noWrap/>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Разлика</w:t>
            </w:r>
          </w:p>
        </w:tc>
        <w:tc>
          <w:tcPr>
            <w:tcW w:w="760" w:type="dxa"/>
            <w:tcBorders>
              <w:top w:val="nil"/>
              <w:left w:val="nil"/>
              <w:bottom w:val="single" w:sz="4" w:space="0" w:color="auto"/>
              <w:right w:val="single" w:sz="4" w:space="0" w:color="auto"/>
            </w:tcBorders>
            <w:noWrap/>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Враб.</w:t>
            </w:r>
          </w:p>
        </w:tc>
        <w:tc>
          <w:tcPr>
            <w:tcW w:w="760" w:type="dxa"/>
            <w:tcBorders>
              <w:top w:val="nil"/>
              <w:left w:val="nil"/>
              <w:bottom w:val="single" w:sz="4" w:space="0" w:color="auto"/>
              <w:right w:val="single" w:sz="4" w:space="0" w:color="auto"/>
            </w:tcBorders>
            <w:noWrap/>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Пенз.</w:t>
            </w:r>
          </w:p>
        </w:tc>
        <w:tc>
          <w:tcPr>
            <w:tcW w:w="1215" w:type="dxa"/>
            <w:tcBorders>
              <w:top w:val="nil"/>
              <w:left w:val="nil"/>
              <w:bottom w:val="nil"/>
              <w:right w:val="single" w:sz="4" w:space="0" w:color="auto"/>
            </w:tcBorders>
            <w:noWrap/>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Разлика</w:t>
            </w:r>
          </w:p>
        </w:tc>
      </w:tr>
      <w:tr w:rsidR="002F0446" w:rsidTr="00365D54">
        <w:trPr>
          <w:trHeight w:val="315"/>
          <w:jc w:val="center"/>
        </w:trPr>
        <w:tc>
          <w:tcPr>
            <w:tcW w:w="2706" w:type="dxa"/>
            <w:tcBorders>
              <w:top w:val="nil"/>
              <w:left w:val="single" w:sz="4" w:space="0" w:color="auto"/>
              <w:bottom w:val="single" w:sz="4" w:space="0" w:color="auto"/>
              <w:right w:val="single" w:sz="4" w:space="0" w:color="auto"/>
            </w:tcBorders>
            <w:noWrap/>
            <w:vAlign w:val="center"/>
          </w:tcPr>
          <w:p w:rsidR="002F0446" w:rsidRPr="00365D54" w:rsidRDefault="002F0446">
            <w:pPr>
              <w:rPr>
                <w:rFonts w:ascii="StobiSansCn Bold" w:hAnsi="StobiSansCn Bold"/>
                <w:b/>
                <w:color w:val="000000"/>
                <w:sz w:val="20"/>
                <w:szCs w:val="20"/>
                <w:lang w:eastAsia="mk-MK"/>
              </w:rPr>
            </w:pPr>
            <w:r w:rsidRPr="00365D54">
              <w:rPr>
                <w:rFonts w:ascii="StobiSansCn Bold" w:hAnsi="StobiSansCn Bold"/>
                <w:b/>
                <w:color w:val="000000"/>
                <w:sz w:val="20"/>
                <w:szCs w:val="20"/>
                <w:lang w:eastAsia="mk-MK"/>
              </w:rPr>
              <w:t>Б1 – генерален инспектор</w:t>
            </w:r>
          </w:p>
        </w:tc>
        <w:tc>
          <w:tcPr>
            <w:tcW w:w="760"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760"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980" w:type="dxa"/>
            <w:tcBorders>
              <w:top w:val="single" w:sz="4" w:space="0" w:color="auto"/>
              <w:left w:val="nil"/>
              <w:bottom w:val="single" w:sz="4" w:space="0" w:color="auto"/>
              <w:right w:val="single" w:sz="4" w:space="0" w:color="auto"/>
            </w:tcBorders>
            <w:shd w:val="clear" w:color="auto" w:fill="EBF1DE"/>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760"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760"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1215" w:type="dxa"/>
            <w:tcBorders>
              <w:top w:val="single" w:sz="4" w:space="0" w:color="auto"/>
              <w:left w:val="nil"/>
              <w:bottom w:val="single" w:sz="4" w:space="0" w:color="auto"/>
              <w:right w:val="single" w:sz="4" w:space="0" w:color="auto"/>
            </w:tcBorders>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r>
      <w:tr w:rsidR="002F0446" w:rsidTr="00365D54">
        <w:trPr>
          <w:trHeight w:val="315"/>
          <w:jc w:val="center"/>
        </w:trPr>
        <w:tc>
          <w:tcPr>
            <w:tcW w:w="2706" w:type="dxa"/>
            <w:tcBorders>
              <w:top w:val="nil"/>
              <w:left w:val="single" w:sz="4" w:space="0" w:color="auto"/>
              <w:bottom w:val="single" w:sz="4" w:space="0" w:color="auto"/>
              <w:right w:val="single" w:sz="4" w:space="0" w:color="auto"/>
            </w:tcBorders>
            <w:noWrap/>
            <w:vAlign w:val="center"/>
          </w:tcPr>
          <w:p w:rsidR="002F0446" w:rsidRPr="00365D54" w:rsidRDefault="002F0446">
            <w:pPr>
              <w:rPr>
                <w:rFonts w:ascii="StobiSansCn Bold" w:hAnsi="StobiSansCn Bold"/>
                <w:b/>
                <w:color w:val="000000"/>
                <w:sz w:val="20"/>
                <w:szCs w:val="20"/>
                <w:lang w:eastAsia="mk-MK"/>
              </w:rPr>
            </w:pPr>
            <w:r w:rsidRPr="00365D54">
              <w:rPr>
                <w:rFonts w:ascii="StobiSansCn Bold" w:hAnsi="StobiSansCn Bold"/>
                <w:b/>
                <w:color w:val="000000"/>
                <w:sz w:val="20"/>
                <w:szCs w:val="20"/>
                <w:lang w:eastAsia="mk-MK"/>
              </w:rPr>
              <w:t>Б2 – главен инспектор</w:t>
            </w:r>
          </w:p>
        </w:tc>
        <w:tc>
          <w:tcPr>
            <w:tcW w:w="760"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760"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980"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760"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760"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1215" w:type="dxa"/>
            <w:tcBorders>
              <w:top w:val="nil"/>
              <w:left w:val="nil"/>
              <w:bottom w:val="single" w:sz="4" w:space="0" w:color="auto"/>
              <w:right w:val="single" w:sz="4" w:space="0" w:color="auto"/>
            </w:tcBorders>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r>
      <w:tr w:rsidR="002F0446" w:rsidTr="00365D54">
        <w:trPr>
          <w:trHeight w:val="315"/>
          <w:jc w:val="center"/>
        </w:trPr>
        <w:tc>
          <w:tcPr>
            <w:tcW w:w="2706" w:type="dxa"/>
            <w:tcBorders>
              <w:top w:val="nil"/>
              <w:left w:val="single" w:sz="4" w:space="0" w:color="auto"/>
              <w:bottom w:val="single" w:sz="4" w:space="0" w:color="auto"/>
              <w:right w:val="single" w:sz="4" w:space="0" w:color="auto"/>
            </w:tcBorders>
            <w:noWrap/>
            <w:vAlign w:val="center"/>
          </w:tcPr>
          <w:p w:rsidR="002F0446" w:rsidRPr="00365D54" w:rsidRDefault="002F0446">
            <w:pPr>
              <w:rPr>
                <w:rFonts w:ascii="StobiSansCn Bold" w:hAnsi="StobiSansCn Bold"/>
                <w:b/>
                <w:color w:val="000000"/>
                <w:sz w:val="20"/>
                <w:szCs w:val="20"/>
                <w:lang w:eastAsia="mk-MK"/>
              </w:rPr>
            </w:pPr>
            <w:r w:rsidRPr="00365D54">
              <w:rPr>
                <w:rFonts w:ascii="StobiSansCn Bold" w:hAnsi="StobiSansCn Bold"/>
                <w:b/>
                <w:color w:val="000000"/>
                <w:sz w:val="20"/>
                <w:szCs w:val="20"/>
                <w:lang w:eastAsia="mk-MK"/>
              </w:rPr>
              <w:t>Б3 – пом. глав. инспектор</w:t>
            </w:r>
          </w:p>
        </w:tc>
        <w:tc>
          <w:tcPr>
            <w:tcW w:w="760"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760"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980"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760"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760"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1215" w:type="dxa"/>
            <w:tcBorders>
              <w:top w:val="nil"/>
              <w:left w:val="nil"/>
              <w:bottom w:val="single" w:sz="4" w:space="0" w:color="auto"/>
              <w:right w:val="single" w:sz="4" w:space="0" w:color="auto"/>
            </w:tcBorders>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r>
      <w:tr w:rsidR="002F0446" w:rsidTr="00365D54">
        <w:trPr>
          <w:trHeight w:val="315"/>
          <w:jc w:val="center"/>
        </w:trPr>
        <w:tc>
          <w:tcPr>
            <w:tcW w:w="2706" w:type="dxa"/>
            <w:tcBorders>
              <w:top w:val="nil"/>
              <w:left w:val="single" w:sz="4" w:space="0" w:color="auto"/>
              <w:bottom w:val="single" w:sz="4" w:space="0" w:color="auto"/>
              <w:right w:val="single" w:sz="4" w:space="0" w:color="auto"/>
            </w:tcBorders>
            <w:noWrap/>
            <w:vAlign w:val="center"/>
          </w:tcPr>
          <w:p w:rsidR="002F0446" w:rsidRPr="00365D54" w:rsidRDefault="002F0446">
            <w:pPr>
              <w:rPr>
                <w:rFonts w:ascii="StobiSansCn Bold" w:hAnsi="StobiSansCn Bold"/>
                <w:b/>
                <w:color w:val="000000"/>
                <w:sz w:val="20"/>
                <w:szCs w:val="20"/>
                <w:lang w:eastAsia="mk-MK"/>
              </w:rPr>
            </w:pPr>
            <w:r w:rsidRPr="00365D54">
              <w:rPr>
                <w:rFonts w:ascii="StobiSansCn Bold" w:hAnsi="StobiSansCn Bold"/>
                <w:b/>
                <w:color w:val="000000"/>
                <w:sz w:val="20"/>
                <w:szCs w:val="20"/>
                <w:lang w:eastAsia="mk-MK"/>
              </w:rPr>
              <w:t>Б4 – виш инспектор</w:t>
            </w:r>
          </w:p>
        </w:tc>
        <w:tc>
          <w:tcPr>
            <w:tcW w:w="760"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760"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980"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760"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760"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1215" w:type="dxa"/>
            <w:tcBorders>
              <w:top w:val="nil"/>
              <w:left w:val="nil"/>
              <w:bottom w:val="single" w:sz="4" w:space="0" w:color="auto"/>
              <w:right w:val="single" w:sz="4" w:space="0" w:color="auto"/>
            </w:tcBorders>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r>
      <w:tr w:rsidR="002F0446" w:rsidTr="00365D54">
        <w:trPr>
          <w:trHeight w:val="315"/>
          <w:jc w:val="center"/>
        </w:trPr>
        <w:tc>
          <w:tcPr>
            <w:tcW w:w="2706" w:type="dxa"/>
            <w:tcBorders>
              <w:top w:val="nil"/>
              <w:left w:val="single" w:sz="4" w:space="0" w:color="auto"/>
              <w:bottom w:val="single" w:sz="4" w:space="0" w:color="auto"/>
              <w:right w:val="single" w:sz="4" w:space="0" w:color="auto"/>
            </w:tcBorders>
            <w:noWrap/>
            <w:vAlign w:val="center"/>
          </w:tcPr>
          <w:p w:rsidR="002F0446" w:rsidRPr="00365D54" w:rsidRDefault="002F0446">
            <w:pPr>
              <w:rPr>
                <w:rFonts w:ascii="StobiSansCn Bold" w:hAnsi="StobiSansCn Bold"/>
                <w:b/>
                <w:color w:val="000000"/>
                <w:sz w:val="20"/>
                <w:szCs w:val="20"/>
                <w:lang w:eastAsia="mk-MK"/>
              </w:rPr>
            </w:pPr>
            <w:r w:rsidRPr="00365D54">
              <w:rPr>
                <w:rFonts w:ascii="StobiSansCn Bold" w:hAnsi="StobiSansCn Bold"/>
                <w:b/>
                <w:color w:val="000000"/>
                <w:sz w:val="20"/>
                <w:szCs w:val="20"/>
                <w:lang w:eastAsia="mk-MK"/>
              </w:rPr>
              <w:t xml:space="preserve">В1 – советник инспектор </w:t>
            </w:r>
          </w:p>
        </w:tc>
        <w:tc>
          <w:tcPr>
            <w:tcW w:w="760"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760"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980"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760"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760"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1215" w:type="dxa"/>
            <w:tcBorders>
              <w:top w:val="nil"/>
              <w:left w:val="nil"/>
              <w:bottom w:val="single" w:sz="4" w:space="0" w:color="auto"/>
              <w:right w:val="single" w:sz="4" w:space="0" w:color="auto"/>
            </w:tcBorders>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r>
      <w:tr w:rsidR="002F0446" w:rsidTr="00365D54">
        <w:trPr>
          <w:trHeight w:val="315"/>
          <w:jc w:val="center"/>
        </w:trPr>
        <w:tc>
          <w:tcPr>
            <w:tcW w:w="2706" w:type="dxa"/>
            <w:tcBorders>
              <w:top w:val="nil"/>
              <w:left w:val="single" w:sz="4" w:space="0" w:color="auto"/>
              <w:bottom w:val="single" w:sz="4" w:space="0" w:color="auto"/>
              <w:right w:val="single" w:sz="4" w:space="0" w:color="auto"/>
            </w:tcBorders>
            <w:noWrap/>
            <w:vAlign w:val="center"/>
          </w:tcPr>
          <w:p w:rsidR="002F0446" w:rsidRPr="00365D54" w:rsidRDefault="002F0446">
            <w:pPr>
              <w:rPr>
                <w:rFonts w:ascii="StobiSansCn Bold" w:hAnsi="StobiSansCn Bold"/>
                <w:b/>
                <w:color w:val="000000"/>
                <w:sz w:val="20"/>
                <w:szCs w:val="20"/>
                <w:lang w:eastAsia="mk-MK"/>
              </w:rPr>
            </w:pPr>
            <w:r w:rsidRPr="00365D54">
              <w:rPr>
                <w:rFonts w:ascii="StobiSansCn Bold" w:hAnsi="StobiSansCn Bold"/>
                <w:b/>
                <w:color w:val="000000"/>
                <w:sz w:val="20"/>
                <w:szCs w:val="20"/>
                <w:lang w:eastAsia="mk-MK"/>
              </w:rPr>
              <w:t>В2 – самостоен инспектор</w:t>
            </w:r>
          </w:p>
        </w:tc>
        <w:tc>
          <w:tcPr>
            <w:tcW w:w="760"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760"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980"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760"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760"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1215" w:type="dxa"/>
            <w:tcBorders>
              <w:top w:val="nil"/>
              <w:left w:val="nil"/>
              <w:bottom w:val="single" w:sz="4" w:space="0" w:color="auto"/>
              <w:right w:val="single" w:sz="4" w:space="0" w:color="auto"/>
            </w:tcBorders>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r>
      <w:tr w:rsidR="002F0446" w:rsidTr="00365D54">
        <w:trPr>
          <w:trHeight w:val="315"/>
          <w:jc w:val="center"/>
        </w:trPr>
        <w:tc>
          <w:tcPr>
            <w:tcW w:w="2706" w:type="dxa"/>
            <w:tcBorders>
              <w:top w:val="nil"/>
              <w:left w:val="single" w:sz="4" w:space="0" w:color="auto"/>
              <w:bottom w:val="single" w:sz="4" w:space="0" w:color="auto"/>
              <w:right w:val="single" w:sz="4" w:space="0" w:color="auto"/>
            </w:tcBorders>
            <w:noWrap/>
            <w:vAlign w:val="center"/>
          </w:tcPr>
          <w:p w:rsidR="002F0446" w:rsidRPr="00365D54" w:rsidRDefault="002F0446">
            <w:pPr>
              <w:rPr>
                <w:rFonts w:ascii="StobiSansCn Bold" w:hAnsi="StobiSansCn Bold"/>
                <w:b/>
                <w:color w:val="000000"/>
                <w:sz w:val="20"/>
                <w:szCs w:val="20"/>
                <w:lang w:eastAsia="mk-MK"/>
              </w:rPr>
            </w:pPr>
            <w:r w:rsidRPr="00365D54">
              <w:rPr>
                <w:rFonts w:ascii="StobiSansCn Bold" w:hAnsi="StobiSansCn Bold"/>
                <w:b/>
                <w:color w:val="000000"/>
                <w:sz w:val="20"/>
                <w:szCs w:val="20"/>
                <w:lang w:eastAsia="mk-MK"/>
              </w:rPr>
              <w:t>В3 – помошник инспектор</w:t>
            </w:r>
          </w:p>
        </w:tc>
        <w:tc>
          <w:tcPr>
            <w:tcW w:w="760"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760"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980"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760"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760"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1215" w:type="dxa"/>
            <w:tcBorders>
              <w:top w:val="nil"/>
              <w:left w:val="nil"/>
              <w:bottom w:val="single" w:sz="4" w:space="0" w:color="auto"/>
              <w:right w:val="single" w:sz="4" w:space="0" w:color="auto"/>
            </w:tcBorders>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r>
      <w:tr w:rsidR="002F0446" w:rsidTr="00365D54">
        <w:trPr>
          <w:trHeight w:val="315"/>
          <w:jc w:val="center"/>
        </w:trPr>
        <w:tc>
          <w:tcPr>
            <w:tcW w:w="2706" w:type="dxa"/>
            <w:tcBorders>
              <w:top w:val="nil"/>
              <w:left w:val="single" w:sz="4" w:space="0" w:color="auto"/>
              <w:bottom w:val="single" w:sz="4" w:space="0" w:color="auto"/>
              <w:right w:val="single" w:sz="4" w:space="0" w:color="auto"/>
            </w:tcBorders>
            <w:noWrap/>
            <w:vAlign w:val="center"/>
          </w:tcPr>
          <w:p w:rsidR="002F0446" w:rsidRPr="00365D54" w:rsidRDefault="002F0446">
            <w:pPr>
              <w:rPr>
                <w:rFonts w:ascii="StobiSansCn Bold" w:hAnsi="StobiSansCn Bold"/>
                <w:b/>
                <w:color w:val="000000"/>
                <w:sz w:val="20"/>
                <w:szCs w:val="20"/>
                <w:lang w:eastAsia="mk-MK"/>
              </w:rPr>
            </w:pPr>
            <w:r w:rsidRPr="00365D54">
              <w:rPr>
                <w:rFonts w:ascii="StobiSansCn Bold" w:hAnsi="StobiSansCn Bold"/>
                <w:b/>
                <w:color w:val="000000"/>
                <w:sz w:val="20"/>
                <w:szCs w:val="20"/>
                <w:lang w:eastAsia="mk-MK"/>
              </w:rPr>
              <w:t>В4 – помлад инспектор</w:t>
            </w:r>
          </w:p>
        </w:tc>
        <w:tc>
          <w:tcPr>
            <w:tcW w:w="760"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760"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 </w:t>
            </w:r>
          </w:p>
        </w:tc>
        <w:tc>
          <w:tcPr>
            <w:tcW w:w="980"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760"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760" w:type="dxa"/>
            <w:tcBorders>
              <w:top w:val="nil"/>
              <w:left w:val="nil"/>
              <w:bottom w:val="single" w:sz="4" w:space="0" w:color="auto"/>
              <w:right w:val="single" w:sz="4" w:space="0" w:color="auto"/>
            </w:tcBorders>
            <w:vAlign w:val="center"/>
          </w:tcPr>
          <w:p w:rsidR="002F0446" w:rsidRDefault="002F0446">
            <w:pPr>
              <w:jc w:val="center"/>
              <w:rPr>
                <w:rFonts w:ascii="StobiSansCn Regular" w:hAnsi="StobiSansCn Regular"/>
                <w:color w:val="000000"/>
                <w:sz w:val="20"/>
                <w:szCs w:val="20"/>
                <w:lang w:eastAsia="mk-MK"/>
              </w:rPr>
            </w:pPr>
            <w:r>
              <w:rPr>
                <w:rFonts w:ascii="StobiSansCn Regular" w:hAnsi="StobiSansCn Regular"/>
                <w:color w:val="000000"/>
                <w:sz w:val="20"/>
                <w:szCs w:val="20"/>
                <w:lang w:eastAsia="mk-MK"/>
              </w:rPr>
              <w:t>0</w:t>
            </w:r>
          </w:p>
        </w:tc>
        <w:tc>
          <w:tcPr>
            <w:tcW w:w="1215" w:type="dxa"/>
            <w:tcBorders>
              <w:top w:val="nil"/>
              <w:left w:val="nil"/>
              <w:bottom w:val="single" w:sz="4" w:space="0" w:color="auto"/>
              <w:right w:val="single" w:sz="4" w:space="0" w:color="auto"/>
            </w:tcBorders>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r>
      <w:tr w:rsidR="002F0446" w:rsidTr="00365D54">
        <w:trPr>
          <w:trHeight w:val="315"/>
          <w:jc w:val="center"/>
        </w:trPr>
        <w:tc>
          <w:tcPr>
            <w:tcW w:w="2706" w:type="dxa"/>
            <w:tcBorders>
              <w:top w:val="nil"/>
              <w:left w:val="single" w:sz="4" w:space="0" w:color="auto"/>
              <w:bottom w:val="single" w:sz="4" w:space="0" w:color="auto"/>
              <w:right w:val="single" w:sz="4" w:space="0" w:color="auto"/>
            </w:tcBorders>
            <w:noWrap/>
            <w:vAlign w:val="center"/>
          </w:tcPr>
          <w:p w:rsidR="002F0446" w:rsidRPr="00365D54" w:rsidRDefault="002F0446">
            <w:pPr>
              <w:jc w:val="right"/>
              <w:rPr>
                <w:rFonts w:ascii="StobiSansCn Bold" w:hAnsi="StobiSansCn Bold"/>
                <w:b/>
                <w:color w:val="000000"/>
                <w:sz w:val="20"/>
                <w:szCs w:val="20"/>
                <w:lang w:eastAsia="mk-MK"/>
              </w:rPr>
            </w:pPr>
            <w:r w:rsidRPr="00365D54">
              <w:rPr>
                <w:rFonts w:ascii="StobiSansCn Bold" w:hAnsi="StobiSansCn Bold"/>
                <w:b/>
                <w:color w:val="000000"/>
                <w:sz w:val="20"/>
                <w:szCs w:val="20"/>
                <w:lang w:eastAsia="mk-MK"/>
              </w:rPr>
              <w:t>Вкупно</w:t>
            </w:r>
          </w:p>
        </w:tc>
        <w:tc>
          <w:tcPr>
            <w:tcW w:w="760"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760"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980" w:type="dxa"/>
            <w:tcBorders>
              <w:top w:val="nil"/>
              <w:left w:val="nil"/>
              <w:bottom w:val="single" w:sz="4" w:space="0" w:color="auto"/>
              <w:right w:val="single" w:sz="4" w:space="0" w:color="auto"/>
            </w:tcBorders>
            <w:shd w:val="clear" w:color="auto" w:fill="EBF1DE"/>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760" w:type="dxa"/>
            <w:tcBorders>
              <w:top w:val="nil"/>
              <w:left w:val="nil"/>
              <w:bottom w:val="single" w:sz="4" w:space="0" w:color="auto"/>
              <w:right w:val="single" w:sz="4" w:space="0" w:color="auto"/>
            </w:tcBorders>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760" w:type="dxa"/>
            <w:tcBorders>
              <w:top w:val="nil"/>
              <w:left w:val="nil"/>
              <w:bottom w:val="single" w:sz="4" w:space="0" w:color="auto"/>
              <w:right w:val="single" w:sz="4" w:space="0" w:color="auto"/>
            </w:tcBorders>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1215" w:type="dxa"/>
            <w:tcBorders>
              <w:top w:val="nil"/>
              <w:left w:val="nil"/>
              <w:bottom w:val="single" w:sz="4" w:space="0" w:color="auto"/>
              <w:right w:val="single" w:sz="4" w:space="0" w:color="auto"/>
            </w:tcBorders>
            <w:vAlign w:val="center"/>
          </w:tcPr>
          <w:p w:rsidR="002F0446" w:rsidRDefault="002F0446">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0</w:t>
            </w:r>
          </w:p>
        </w:tc>
      </w:tr>
    </w:tbl>
    <w:p w:rsidR="002F0446" w:rsidRDefault="002F0446" w:rsidP="001122CB">
      <w:pPr>
        <w:sectPr w:rsidR="002F0446" w:rsidSect="00885EAB">
          <w:headerReference w:type="default" r:id="rId7"/>
          <w:headerReference w:type="first" r:id="rId8"/>
          <w:pgSz w:w="11906" w:h="16838"/>
          <w:pgMar w:top="1418" w:right="1418" w:bottom="1418" w:left="1418" w:header="709" w:footer="709" w:gutter="0"/>
          <w:cols w:space="720"/>
          <w:titlePg/>
          <w:docGrid w:linePitch="326"/>
        </w:sectPr>
      </w:pPr>
    </w:p>
    <w:p w:rsidR="002F0446" w:rsidRDefault="002F0446" w:rsidP="003E10AD">
      <w:pPr>
        <w:tabs>
          <w:tab w:val="left" w:pos="7349"/>
        </w:tabs>
        <w:rPr>
          <w:rFonts w:ascii="StobiSerif Regular" w:hAnsi="StobiSerif Regular" w:cs="Arial"/>
          <w:bCs/>
          <w:iCs/>
          <w:sz w:val="22"/>
          <w:szCs w:val="22"/>
        </w:rPr>
      </w:pPr>
    </w:p>
    <w:p w:rsidR="002F0446" w:rsidRDefault="002F0446" w:rsidP="00381A94">
      <w:pPr>
        <w:suppressAutoHyphens w:val="0"/>
        <w:rPr>
          <w:rFonts w:ascii="StobiSerif Regular" w:hAnsi="StobiSerif Regular"/>
          <w:b/>
        </w:rPr>
      </w:pPr>
      <w:r>
        <w:rPr>
          <w:rFonts w:ascii="StobiSerif Regular" w:hAnsi="StobiSerif Regular"/>
          <w:b/>
        </w:rPr>
        <w:t>Инспекциски надзор</w:t>
      </w:r>
    </w:p>
    <w:p w:rsidR="002F0446" w:rsidRDefault="002F0446" w:rsidP="00381A94">
      <w:pPr>
        <w:suppressAutoHyphens w:val="0"/>
        <w:rPr>
          <w:rFonts w:ascii="StobiSerif Regular" w:hAnsi="StobiSerif Regular"/>
          <w:b/>
        </w:rPr>
      </w:pPr>
    </w:p>
    <w:p w:rsidR="002F0446" w:rsidRPr="00070B5D" w:rsidRDefault="002F0446" w:rsidP="00381A94">
      <w:pPr>
        <w:rPr>
          <w:rStyle w:val="StyleMGaramond14ptLatinBold"/>
          <w:rFonts w:ascii="StobiSerif Regular" w:hAnsi="StobiSerif Regular" w:cs="Arial"/>
          <w:b w:val="0"/>
          <w:sz w:val="22"/>
          <w:szCs w:val="22"/>
        </w:rPr>
      </w:pPr>
      <w:r w:rsidRPr="00070B5D">
        <w:rPr>
          <w:rFonts w:ascii="StobiSerif Regular" w:hAnsi="StobiSerif Regular"/>
          <w:sz w:val="22"/>
          <w:szCs w:val="22"/>
        </w:rPr>
        <w:t xml:space="preserve">Како ризични подрачја, кои ќе бидат предмет на инспекциските надзори во 2020 г. од областа на културата се дефинирани </w:t>
      </w:r>
      <w:r w:rsidRPr="00070B5D">
        <w:rPr>
          <w:rStyle w:val="StyleMGaramond14ptLatinBold"/>
          <w:rFonts w:ascii="StobiSerif Regular" w:hAnsi="StobiSerif Regular" w:cs="Arial"/>
          <w:sz w:val="22"/>
          <w:szCs w:val="22"/>
        </w:rPr>
        <w:t xml:space="preserve">дејностите за објавување на </w:t>
      </w:r>
      <w:r w:rsidRPr="00070B5D">
        <w:rPr>
          <w:rFonts w:ascii="StobiSerif Regular" w:hAnsi="StobiSerif Regular" w:cs="Arial"/>
          <w:b/>
          <w:sz w:val="22"/>
          <w:szCs w:val="22"/>
        </w:rPr>
        <w:t xml:space="preserve">дела од областа на уметничкото творештво </w:t>
      </w:r>
      <w:r>
        <w:rPr>
          <w:rFonts w:ascii="StobiSerif Regular" w:hAnsi="StobiSerif Regular" w:cs="Arial"/>
          <w:b/>
          <w:sz w:val="22"/>
          <w:szCs w:val="22"/>
        </w:rPr>
        <w:t xml:space="preserve">и </w:t>
      </w:r>
      <w:r w:rsidRPr="00070B5D">
        <w:rPr>
          <w:rFonts w:ascii="StobiSerif Regular" w:hAnsi="StobiSerif Regular"/>
          <w:b/>
          <w:sz w:val="22"/>
          <w:szCs w:val="22"/>
        </w:rPr>
        <w:t>заштита и ко</w:t>
      </w:r>
      <w:r>
        <w:rPr>
          <w:rFonts w:ascii="StobiSerif Regular" w:hAnsi="StobiSerif Regular"/>
          <w:b/>
          <w:sz w:val="22"/>
          <w:szCs w:val="22"/>
        </w:rPr>
        <w:t xml:space="preserve">ристење на материјалното движно и </w:t>
      </w:r>
      <w:r w:rsidRPr="00070B5D">
        <w:rPr>
          <w:rFonts w:ascii="StobiSerif Regular" w:hAnsi="StobiSerif Regular"/>
          <w:b/>
          <w:sz w:val="22"/>
          <w:szCs w:val="22"/>
        </w:rPr>
        <w:t>недвижно творештво</w:t>
      </w:r>
      <w:r>
        <w:rPr>
          <w:rFonts w:ascii="StobiSerif Regular" w:hAnsi="StobiSerif Regular"/>
          <w:b/>
          <w:sz w:val="22"/>
          <w:szCs w:val="22"/>
        </w:rPr>
        <w:t>,</w:t>
      </w:r>
      <w:r w:rsidRPr="00070B5D">
        <w:rPr>
          <w:rStyle w:val="StyleMGaramond14ptLatinBold"/>
          <w:rFonts w:ascii="StobiSerif Regular" w:hAnsi="StobiSerif Regular" w:cs="Arial"/>
          <w:b w:val="0"/>
          <w:sz w:val="22"/>
          <w:szCs w:val="22"/>
        </w:rPr>
        <w:t xml:space="preserve"> </w:t>
      </w:r>
      <w:r w:rsidRPr="00070B5D">
        <w:rPr>
          <w:rFonts w:ascii="StobiSerif Regular" w:hAnsi="StobiSerif Regular" w:cs="Arial"/>
          <w:b/>
          <w:sz w:val="22"/>
          <w:szCs w:val="22"/>
        </w:rPr>
        <w:t xml:space="preserve">односно културното богатство </w:t>
      </w:r>
      <w:r w:rsidRPr="009E3B92">
        <w:rPr>
          <w:rStyle w:val="StyleMGaramond14ptLatinBold"/>
          <w:rFonts w:ascii="StobiSerif Regular" w:hAnsi="StobiSerif Regular" w:cs="Arial"/>
          <w:b w:val="0"/>
          <w:sz w:val="22"/>
          <w:szCs w:val="22"/>
        </w:rPr>
        <w:t>(</w:t>
      </w:r>
      <w:r>
        <w:rPr>
          <w:rStyle w:val="StyleMGaramond14ptLatinBold"/>
          <w:rFonts w:ascii="StobiSerif Regular" w:hAnsi="StobiSerif Regular" w:cs="Arial"/>
          <w:b w:val="0"/>
          <w:sz w:val="22"/>
          <w:szCs w:val="22"/>
        </w:rPr>
        <w:t>субјекти на надзорот-</w:t>
      </w:r>
      <w:r w:rsidRPr="009E3B92">
        <w:rPr>
          <w:rStyle w:val="StyleMGaramond14ptLatinBold"/>
          <w:rFonts w:ascii="StobiSerif Regular" w:hAnsi="StobiSerif Regular" w:cs="Arial"/>
          <w:b w:val="0"/>
          <w:sz w:val="22"/>
          <w:szCs w:val="22"/>
        </w:rPr>
        <w:t xml:space="preserve">национални установи, </w:t>
      </w:r>
      <w:r>
        <w:rPr>
          <w:rStyle w:val="StyleMGaramond14ptLatinBold"/>
          <w:rFonts w:ascii="StobiSerif Regular" w:hAnsi="StobiSerif Regular" w:cs="Arial"/>
          <w:b w:val="0"/>
          <w:sz w:val="22"/>
          <w:szCs w:val="22"/>
        </w:rPr>
        <w:t>кои</w:t>
      </w:r>
      <w:r w:rsidRPr="009E3B92">
        <w:rPr>
          <w:rStyle w:val="StyleMGaramond14ptLatinBold"/>
          <w:rFonts w:ascii="StobiSerif Regular" w:hAnsi="StobiSerif Regular" w:cs="Arial"/>
          <w:b w:val="0"/>
          <w:sz w:val="22"/>
          <w:szCs w:val="22"/>
        </w:rPr>
        <w:t xml:space="preserve">што вршат музичка дејност, сценско-уметничка дејност, </w:t>
      </w:r>
      <w:r w:rsidRPr="009E3B92">
        <w:rPr>
          <w:rFonts w:ascii="StobiSerif Regular" w:hAnsi="StobiSerif Regular"/>
          <w:sz w:val="22"/>
          <w:szCs w:val="22"/>
        </w:rPr>
        <w:t xml:space="preserve">фолклорна и сценско – уметничка дејност, </w:t>
      </w:r>
      <w:r w:rsidRPr="009E3B92">
        <w:rPr>
          <w:rStyle w:val="StyleMGaramond14ptLatinBold"/>
          <w:rFonts w:ascii="StobiSerif Regular" w:hAnsi="StobiSerif Regular" w:cs="Arial"/>
          <w:sz w:val="22"/>
          <w:szCs w:val="22"/>
        </w:rPr>
        <w:t xml:space="preserve"> </w:t>
      </w:r>
      <w:r w:rsidRPr="009E3B92">
        <w:rPr>
          <w:rStyle w:val="StyleMGaramond14ptLatinBold"/>
          <w:rFonts w:ascii="StobiSerif Regular" w:hAnsi="StobiSerif Regular" w:cs="Arial"/>
          <w:b w:val="0"/>
          <w:sz w:val="22"/>
          <w:szCs w:val="22"/>
        </w:rPr>
        <w:t>драмска дејност,</w:t>
      </w:r>
      <w:r w:rsidRPr="009E3B92">
        <w:rPr>
          <w:rStyle w:val="StyleMGaramond14ptLatinBold"/>
          <w:rFonts w:ascii="StobiSerif Regular" w:hAnsi="StobiSerif Regular" w:cs="Arial"/>
          <w:sz w:val="22"/>
          <w:szCs w:val="22"/>
        </w:rPr>
        <w:t xml:space="preserve"> </w:t>
      </w:r>
      <w:r w:rsidRPr="009E3B92">
        <w:rPr>
          <w:rFonts w:ascii="StobiSerif Regular" w:hAnsi="StobiSerif Regular"/>
          <w:sz w:val="22"/>
          <w:szCs w:val="22"/>
        </w:rPr>
        <w:t>визуелни уметности, архитектура и дизајн,</w:t>
      </w:r>
      <w:r w:rsidRPr="009E3B92">
        <w:rPr>
          <w:rFonts w:ascii="StobiSerif Regular" w:hAnsi="StobiSerif Regular"/>
          <w:b/>
          <w:sz w:val="22"/>
          <w:szCs w:val="22"/>
        </w:rPr>
        <w:t xml:space="preserve"> </w:t>
      </w:r>
      <w:r w:rsidRPr="009E3B92">
        <w:rPr>
          <w:rStyle w:val="StyleMGaramond14ptLatinBold"/>
          <w:rFonts w:ascii="StobiSerif Regular" w:hAnsi="StobiSerif Regular" w:cs="Arial"/>
          <w:b w:val="0"/>
          <w:sz w:val="22"/>
          <w:szCs w:val="22"/>
        </w:rPr>
        <w:t>заштита на движно и недвижно културно наследство и други дејности),</w:t>
      </w:r>
      <w:r>
        <w:rPr>
          <w:rStyle w:val="StyleMGaramond14ptLatinBold"/>
          <w:rFonts w:ascii="StobiSerif Regular" w:hAnsi="StobiSerif Regular" w:cs="Arial"/>
          <w:sz w:val="22"/>
          <w:szCs w:val="22"/>
        </w:rPr>
        <w:t xml:space="preserve"> и тоа</w:t>
      </w:r>
      <w:r w:rsidRPr="00070B5D">
        <w:rPr>
          <w:rStyle w:val="StyleMGaramond14ptLatinBold"/>
          <w:rFonts w:ascii="StobiSerif Regular" w:hAnsi="StobiSerif Regular" w:cs="Arial"/>
          <w:sz w:val="22"/>
          <w:szCs w:val="22"/>
        </w:rPr>
        <w:t xml:space="preserve"> приоритетно од аспект на примена на одредбите од Законот за културата</w:t>
      </w:r>
      <w:r w:rsidRPr="006D7EDF">
        <w:rPr>
          <w:rFonts w:ascii="StobiSerif Regular" w:hAnsi="StobiSerif Regular"/>
          <w:sz w:val="22"/>
          <w:szCs w:val="22"/>
        </w:rPr>
        <w:t xml:space="preserve"> </w:t>
      </w:r>
      <w:r w:rsidRPr="00990E8E">
        <w:rPr>
          <w:rFonts w:ascii="StobiSerif Regular" w:hAnsi="StobiSerif Regular"/>
          <w:sz w:val="22"/>
          <w:szCs w:val="22"/>
        </w:rPr>
        <w:t>Сл. весник на РМ" бр. 31/1998, 49/2003, 82/2005, 24/2007, 116/10, 47/11, 51/11, 136/12, 23/1</w:t>
      </w:r>
      <w:r w:rsidRPr="004877D5">
        <w:rPr>
          <w:rFonts w:ascii="StobiSerif Regular" w:hAnsi="StobiSerif Regular"/>
          <w:sz w:val="22"/>
          <w:szCs w:val="22"/>
        </w:rPr>
        <w:t xml:space="preserve">3, </w:t>
      </w:r>
      <w:r>
        <w:rPr>
          <w:rFonts w:ascii="StobiSerif Regular" w:hAnsi="StobiSerif Regular"/>
          <w:sz w:val="22"/>
          <w:szCs w:val="22"/>
        </w:rPr>
        <w:t>187/13,</w:t>
      </w:r>
      <w:r w:rsidRPr="00990E8E">
        <w:rPr>
          <w:rFonts w:ascii="StobiSerif Regular" w:hAnsi="StobiSerif Regular"/>
          <w:sz w:val="22"/>
          <w:szCs w:val="22"/>
        </w:rPr>
        <w:t xml:space="preserve"> 44/14</w:t>
      </w:r>
      <w:r>
        <w:rPr>
          <w:rFonts w:ascii="StobiSerif Regular" w:hAnsi="StobiSerif Regular"/>
          <w:sz w:val="22"/>
          <w:szCs w:val="22"/>
        </w:rPr>
        <w:t xml:space="preserve">, </w:t>
      </w:r>
      <w:r w:rsidRPr="00481A10">
        <w:rPr>
          <w:rFonts w:ascii="StobiSerif Regular" w:hAnsi="StobiSerif Regular"/>
          <w:sz w:val="22"/>
          <w:szCs w:val="22"/>
        </w:rPr>
        <w:t>61/15</w:t>
      </w:r>
      <w:r>
        <w:rPr>
          <w:rFonts w:ascii="StobiSerif Regular" w:hAnsi="StobiSerif Regular"/>
          <w:sz w:val="22"/>
          <w:szCs w:val="22"/>
        </w:rPr>
        <w:t xml:space="preserve">, 154/15, </w:t>
      </w:r>
      <w:r w:rsidRPr="00A84181">
        <w:rPr>
          <w:rFonts w:ascii="StobiSerif Regular" w:hAnsi="StobiSerif Regular"/>
          <w:sz w:val="22"/>
          <w:szCs w:val="22"/>
        </w:rPr>
        <w:t>39/16</w:t>
      </w:r>
      <w:r w:rsidRPr="00A60450">
        <w:rPr>
          <w:rFonts w:ascii="StobiSerif Regular" w:hAnsi="StobiSerif Regular"/>
        </w:rPr>
        <w:t xml:space="preserve"> </w:t>
      </w:r>
      <w:r w:rsidRPr="00A60450">
        <w:rPr>
          <w:rFonts w:ascii="StobiSerif Regular" w:hAnsi="StobiSerif Regular"/>
          <w:sz w:val="22"/>
          <w:szCs w:val="22"/>
        </w:rPr>
        <w:t>и 11/18)</w:t>
      </w:r>
      <w:r w:rsidRPr="00070B5D">
        <w:rPr>
          <w:rStyle w:val="StyleMGaramond14ptLatinBold"/>
          <w:rFonts w:ascii="StobiSerif Regular" w:hAnsi="StobiSerif Regular" w:cs="Arial"/>
          <w:sz w:val="22"/>
          <w:szCs w:val="22"/>
        </w:rPr>
        <w:t xml:space="preserve">, како системски пропис од областа на културата. </w:t>
      </w:r>
    </w:p>
    <w:p w:rsidR="002F0446" w:rsidRPr="00070B5D" w:rsidRDefault="002F0446" w:rsidP="00381A94">
      <w:pPr>
        <w:pStyle w:val="NormalWeb"/>
        <w:spacing w:before="0" w:beforeAutospacing="0" w:after="0" w:afterAutospacing="0"/>
        <w:rPr>
          <w:rFonts w:ascii="StobiSerif Regular" w:hAnsi="StobiSerif Regular" w:cs="Arial"/>
          <w:sz w:val="22"/>
          <w:szCs w:val="22"/>
          <w:lang w:val="mk-MK"/>
        </w:rPr>
      </w:pPr>
    </w:p>
    <w:p w:rsidR="002F0446" w:rsidRPr="007864E5" w:rsidRDefault="002F0446" w:rsidP="00381A94">
      <w:pPr>
        <w:rPr>
          <w:rFonts w:ascii="StobiSerif Regular" w:hAnsi="StobiSerif Regular"/>
          <w:b/>
          <w:sz w:val="22"/>
          <w:szCs w:val="22"/>
        </w:rPr>
      </w:pPr>
      <w:r w:rsidRPr="007864E5">
        <w:rPr>
          <w:rStyle w:val="StyleMGaramond14ptLatinBold"/>
          <w:rFonts w:ascii="StobiSerif Regular" w:hAnsi="StobiSerif Regular" w:cs="Arial"/>
          <w:b w:val="0"/>
          <w:sz w:val="22"/>
          <w:szCs w:val="22"/>
        </w:rPr>
        <w:t>Имено,</w:t>
      </w:r>
      <w:r>
        <w:rPr>
          <w:rStyle w:val="StyleMGaramond14ptLatinBold"/>
          <w:rFonts w:ascii="StobiSerif Regular" w:hAnsi="StobiSerif Regular" w:cs="Arial"/>
          <w:sz w:val="22"/>
          <w:szCs w:val="22"/>
        </w:rPr>
        <w:t xml:space="preserve"> </w:t>
      </w:r>
      <w:r>
        <w:rPr>
          <w:rFonts w:ascii="StobiSerif Regular" w:hAnsi="StobiSerif Regular"/>
          <w:sz w:val="22"/>
          <w:szCs w:val="22"/>
        </w:rPr>
        <w:t>о</w:t>
      </w:r>
      <w:r w:rsidRPr="00C144EA">
        <w:rPr>
          <w:rFonts w:ascii="StobiSerif Regular" w:hAnsi="StobiSerif Regular"/>
          <w:sz w:val="22"/>
          <w:szCs w:val="22"/>
        </w:rPr>
        <w:t xml:space="preserve">д </w:t>
      </w:r>
      <w:r w:rsidRPr="007864E5">
        <w:rPr>
          <w:rStyle w:val="StyleMGaramond14ptLatinBold"/>
          <w:rFonts w:ascii="StobiSerif Regular" w:hAnsi="StobiSerif Regular" w:cs="Arial"/>
          <w:b w:val="0"/>
          <w:sz w:val="22"/>
          <w:szCs w:val="22"/>
        </w:rPr>
        <w:t>аспект на</w:t>
      </w:r>
      <w:r w:rsidRPr="00C144EA">
        <w:rPr>
          <w:rStyle w:val="StyleMGaramond14ptLatinBold"/>
          <w:rFonts w:ascii="StobiSerif Regular" w:hAnsi="StobiSerif Regular" w:cs="Arial"/>
          <w:sz w:val="22"/>
          <w:szCs w:val="22"/>
        </w:rPr>
        <w:t xml:space="preserve"> </w:t>
      </w:r>
      <w:r w:rsidRPr="00C144EA">
        <w:rPr>
          <w:rFonts w:ascii="StobiSerif Regular" w:hAnsi="StobiSerif Regular" w:cs="Arial"/>
          <w:sz w:val="22"/>
          <w:szCs w:val="22"/>
        </w:rPr>
        <w:t xml:space="preserve">наменското користење на средствата </w:t>
      </w:r>
      <w:r>
        <w:rPr>
          <w:rFonts w:ascii="StobiSerif Regular" w:hAnsi="StobiSerif Regular"/>
          <w:sz w:val="22"/>
          <w:szCs w:val="22"/>
        </w:rPr>
        <w:t>добиени од Буџетот на РСМ</w:t>
      </w:r>
      <w:r w:rsidRPr="00C144EA">
        <w:rPr>
          <w:rFonts w:ascii="StobiSerif Regular" w:hAnsi="StobiSerif Regular"/>
          <w:sz w:val="22"/>
          <w:szCs w:val="22"/>
        </w:rPr>
        <w:t>, п</w:t>
      </w:r>
      <w:r>
        <w:rPr>
          <w:rFonts w:ascii="StobiSerif Regular" w:hAnsi="StobiSerif Regular"/>
          <w:sz w:val="22"/>
          <w:szCs w:val="22"/>
        </w:rPr>
        <w:t>реку МК</w:t>
      </w:r>
      <w:r w:rsidRPr="00E703A8">
        <w:rPr>
          <w:rFonts w:ascii="StobiSerif Regular" w:hAnsi="StobiSerif Regular"/>
          <w:sz w:val="22"/>
          <w:szCs w:val="22"/>
        </w:rPr>
        <w:t xml:space="preserve"> </w:t>
      </w:r>
      <w:r>
        <w:rPr>
          <w:rFonts w:ascii="StobiSerif Regular" w:hAnsi="StobiSerif Regular"/>
          <w:sz w:val="22"/>
          <w:szCs w:val="22"/>
        </w:rPr>
        <w:t>согласно со г</w:t>
      </w:r>
      <w:r w:rsidRPr="00C144EA">
        <w:rPr>
          <w:rFonts w:ascii="StobiSerif Regular" w:hAnsi="StobiSerif Regular"/>
          <w:sz w:val="22"/>
          <w:szCs w:val="22"/>
        </w:rPr>
        <w:t>одишната програма за финансирање на проек</w:t>
      </w:r>
      <w:r>
        <w:rPr>
          <w:rFonts w:ascii="StobiSerif Regular" w:hAnsi="StobiSerif Regular"/>
          <w:sz w:val="22"/>
          <w:szCs w:val="22"/>
        </w:rPr>
        <w:t>ти/програма од национален интерес за тековната 2019</w:t>
      </w:r>
      <w:r w:rsidRPr="00C144EA">
        <w:rPr>
          <w:rFonts w:ascii="StobiSerif Regular" w:hAnsi="StobiSerif Regular"/>
          <w:sz w:val="22"/>
          <w:szCs w:val="22"/>
        </w:rPr>
        <w:t xml:space="preserve"> г.</w:t>
      </w:r>
      <w:r>
        <w:rPr>
          <w:rFonts w:ascii="StobiSerif Regular" w:hAnsi="StobiSerif Regular"/>
          <w:sz w:val="22"/>
          <w:szCs w:val="22"/>
        </w:rPr>
        <w:t xml:space="preserve"> (и во одделни случаи, доколку ќе има потреба за вршење инспекциски надзори и за годишната програма за 2020 г., се уште недефинирана), како и во случај на превземање обврски над одобрените средства од Буџетот на РСМ, преку МК и од други извори на финансирање, но и од аспект на исполнување на останатите обврски по Законот за културата (доставување до МК на извештаи за финансиското работење и за остварување на годишната програма, донесување на нацрт и годишна програма за работа, работата на управните одбори, споведување на постапки за аудиција при вработување на уметници-даватели на јавни услуги во културата и друго), </w:t>
      </w:r>
      <w:r w:rsidRPr="00C144EA">
        <w:rPr>
          <w:rFonts w:ascii="StobiSerif Regular" w:hAnsi="StobiSerif Regular"/>
          <w:sz w:val="22"/>
          <w:szCs w:val="22"/>
        </w:rPr>
        <w:t xml:space="preserve">планирано е вршење </w:t>
      </w:r>
      <w:r w:rsidRPr="00C13F37">
        <w:rPr>
          <w:rFonts w:ascii="StobiSerif Regular" w:hAnsi="StobiSerif Regular"/>
          <w:b/>
          <w:sz w:val="22"/>
          <w:szCs w:val="22"/>
        </w:rPr>
        <w:t>редовни инспекциски надзори кај дел од националните установи од областа на културата на целата територија на Р</w:t>
      </w:r>
      <w:r>
        <w:rPr>
          <w:rFonts w:ascii="StobiSerif Regular" w:hAnsi="StobiSerif Regular"/>
          <w:b/>
          <w:sz w:val="22"/>
          <w:szCs w:val="22"/>
        </w:rPr>
        <w:t>СМ</w:t>
      </w:r>
      <w:r w:rsidRPr="00C13F37">
        <w:rPr>
          <w:rFonts w:ascii="StobiSerif Regular" w:hAnsi="StobiSerif Regular"/>
          <w:b/>
          <w:sz w:val="22"/>
          <w:szCs w:val="22"/>
        </w:rPr>
        <w:t xml:space="preserve">, што се </w:t>
      </w:r>
      <w:r w:rsidRPr="00C13F37">
        <w:rPr>
          <w:rFonts w:ascii="StobiSerif Regular" w:hAnsi="StobiSerif Regular" w:cs="Arial"/>
          <w:b/>
          <w:sz w:val="22"/>
          <w:szCs w:val="22"/>
        </w:rPr>
        <w:t>основани од државата</w:t>
      </w:r>
      <w:r w:rsidRPr="00C144EA">
        <w:rPr>
          <w:rFonts w:ascii="StobiSerif Regular" w:hAnsi="StobiSerif Regular"/>
          <w:sz w:val="22"/>
          <w:szCs w:val="22"/>
        </w:rPr>
        <w:t xml:space="preserve"> (центри за к</w:t>
      </w:r>
      <w:r>
        <w:rPr>
          <w:rFonts w:ascii="StobiSerif Regular" w:hAnsi="StobiSerif Regular"/>
          <w:sz w:val="22"/>
          <w:szCs w:val="22"/>
        </w:rPr>
        <w:t>ултура, библиотеки, театри, музеи,</w:t>
      </w:r>
      <w:r w:rsidRPr="00EA0221">
        <w:rPr>
          <w:rFonts w:ascii="StobiSerif Regular" w:hAnsi="StobiSerif Regular" w:cs="Arial"/>
          <w:sz w:val="22"/>
          <w:szCs w:val="22"/>
        </w:rPr>
        <w:t xml:space="preserve"> </w:t>
      </w:r>
      <w:r>
        <w:rPr>
          <w:rFonts w:ascii="StobiSerif Regular" w:hAnsi="StobiSerif Regular" w:cs="Arial"/>
          <w:sz w:val="22"/>
          <w:szCs w:val="22"/>
        </w:rPr>
        <w:t>заводи за заштита на спомениците на културата</w:t>
      </w:r>
      <w:r w:rsidRPr="00C144EA">
        <w:rPr>
          <w:rFonts w:ascii="StobiSerif Regular" w:hAnsi="StobiSerif Regular"/>
          <w:sz w:val="22"/>
          <w:szCs w:val="22"/>
        </w:rPr>
        <w:t xml:space="preserve"> и други)</w:t>
      </w:r>
      <w:r>
        <w:rPr>
          <w:rFonts w:ascii="StobiSerif Regular" w:hAnsi="StobiSerif Regular"/>
          <w:sz w:val="22"/>
          <w:szCs w:val="22"/>
        </w:rPr>
        <w:t>, а кај коишто според евиденцијата на СУИН на МК во последните две до три години, воопшто не се вршени инспекциски надзори по основ на овој закон или се вршени вонредни надзори (по поднесени иницијативи), но поради одделни причини - застои во работата, ненамирени обврски, нереализирани проекти, промени на директори и слично, има потреба и во 2020 г. од вршење редовни инспекциски надзори</w:t>
      </w:r>
      <w:r w:rsidRPr="00C144EA">
        <w:rPr>
          <w:rFonts w:ascii="StobiSerif Regular" w:hAnsi="StobiSerif Regular"/>
          <w:sz w:val="22"/>
          <w:szCs w:val="22"/>
        </w:rPr>
        <w:t xml:space="preserve">. </w:t>
      </w:r>
      <w:r w:rsidRPr="007864E5">
        <w:rPr>
          <w:rStyle w:val="StyleMGaramond14ptLatinBold"/>
          <w:rFonts w:ascii="StobiSerif Regular" w:hAnsi="StobiSerif Regular" w:cs="Arial"/>
          <w:b w:val="0"/>
          <w:sz w:val="22"/>
          <w:szCs w:val="22"/>
        </w:rPr>
        <w:t>Додека, кај</w:t>
      </w:r>
      <w:r w:rsidRPr="00C144EA">
        <w:rPr>
          <w:rStyle w:val="StyleMGaramond14ptLatinBold"/>
          <w:rFonts w:ascii="StobiSerif Regular" w:hAnsi="StobiSerif Regular" w:cs="Arial"/>
          <w:sz w:val="22"/>
          <w:szCs w:val="22"/>
        </w:rPr>
        <w:t xml:space="preserve"> </w:t>
      </w:r>
      <w:r w:rsidRPr="00990E8E">
        <w:rPr>
          <w:rFonts w:ascii="StobiSerif Regular" w:hAnsi="StobiSerif Regular" w:cs="Arial"/>
          <w:sz w:val="22"/>
          <w:szCs w:val="22"/>
        </w:rPr>
        <w:t xml:space="preserve">локалните установи </w:t>
      </w:r>
      <w:r>
        <w:rPr>
          <w:rFonts w:ascii="StobiSerif Regular" w:hAnsi="StobiSerif Regular" w:cs="Arial"/>
          <w:sz w:val="22"/>
          <w:szCs w:val="22"/>
        </w:rPr>
        <w:t xml:space="preserve">(општинско-градски, основани од единиците на локалната самуправа, </w:t>
      </w:r>
      <w:r>
        <w:rPr>
          <w:rFonts w:ascii="StobiSerif Regular" w:hAnsi="StobiSerif Regular"/>
          <w:sz w:val="22"/>
          <w:szCs w:val="22"/>
        </w:rPr>
        <w:t>на целата територија на РСМ</w:t>
      </w:r>
      <w:r w:rsidRPr="00C144EA">
        <w:rPr>
          <w:rFonts w:ascii="StobiSerif Regular" w:hAnsi="StobiSerif Regular" w:cs="Arial"/>
          <w:bCs/>
          <w:iCs/>
          <w:sz w:val="22"/>
          <w:szCs w:val="22"/>
        </w:rPr>
        <w:t>,</w:t>
      </w:r>
      <w:r w:rsidRPr="00C144EA">
        <w:rPr>
          <w:rStyle w:val="StyleMGaramond14ptLatinBold"/>
          <w:rFonts w:ascii="StobiSerif Regular" w:hAnsi="StobiSerif Regular" w:cs="Arial"/>
          <w:sz w:val="22"/>
          <w:szCs w:val="22"/>
        </w:rPr>
        <w:t xml:space="preserve"> </w:t>
      </w:r>
      <w:r w:rsidRPr="007864E5">
        <w:rPr>
          <w:rStyle w:val="StyleMGaramond14ptLatinBold"/>
          <w:rFonts w:ascii="StobiSerif Regular" w:hAnsi="StobiSerif Regular" w:cs="Arial"/>
          <w:b w:val="0"/>
          <w:sz w:val="22"/>
          <w:szCs w:val="22"/>
        </w:rPr>
        <w:t>што се регистрирани за вршење на дејности од областа на културата, од аспект на</w:t>
      </w:r>
      <w:r w:rsidRPr="00C144EA">
        <w:rPr>
          <w:rStyle w:val="StyleMGaramond14ptLatinBold"/>
          <w:rFonts w:ascii="StobiSerif Regular" w:hAnsi="StobiSerif Regular" w:cs="Arial"/>
          <w:sz w:val="22"/>
          <w:szCs w:val="22"/>
        </w:rPr>
        <w:t xml:space="preserve"> </w:t>
      </w:r>
      <w:r w:rsidRPr="00C144EA">
        <w:rPr>
          <w:rFonts w:ascii="StobiSerif Regular" w:hAnsi="StobiSerif Regular" w:cs="Arial"/>
          <w:sz w:val="22"/>
          <w:szCs w:val="22"/>
        </w:rPr>
        <w:t xml:space="preserve">наменското користење на средствата </w:t>
      </w:r>
      <w:r>
        <w:rPr>
          <w:rFonts w:ascii="StobiSerif Regular" w:hAnsi="StobiSerif Regular"/>
          <w:sz w:val="22"/>
          <w:szCs w:val="22"/>
        </w:rPr>
        <w:t xml:space="preserve">добиени од Буџетот на РСМ, преку МК </w:t>
      </w:r>
      <w:r w:rsidRPr="00C144EA">
        <w:rPr>
          <w:rFonts w:ascii="StobiSerif Regular" w:hAnsi="StobiSerif Regular"/>
          <w:sz w:val="22"/>
          <w:szCs w:val="22"/>
        </w:rPr>
        <w:t xml:space="preserve">и за што </w:t>
      </w:r>
      <w:r>
        <w:rPr>
          <w:rFonts w:ascii="StobiSerif Regular" w:hAnsi="StobiSerif Regular"/>
          <w:sz w:val="22"/>
          <w:szCs w:val="22"/>
        </w:rPr>
        <w:t xml:space="preserve">со локалните установи </w:t>
      </w:r>
      <w:r w:rsidRPr="00C144EA">
        <w:rPr>
          <w:rFonts w:ascii="StobiSerif Regular" w:hAnsi="StobiSerif Regular"/>
          <w:sz w:val="22"/>
          <w:szCs w:val="22"/>
        </w:rPr>
        <w:t>се склучени договори за учество во финансирање на проекти</w:t>
      </w:r>
      <w:r>
        <w:rPr>
          <w:rFonts w:ascii="StobiSerif Regular" w:hAnsi="StobiSerif Regular"/>
          <w:sz w:val="22"/>
          <w:szCs w:val="22"/>
        </w:rPr>
        <w:t xml:space="preserve">те (особено поради досегашните мали износи на одобрените буџетски финансиски средства преку МК и одобрените за програмата 2019 г., вооглавно во библиотечната дејност), планирано е да бидат вршени само вонредни </w:t>
      </w:r>
      <w:r w:rsidRPr="007864E5">
        <w:rPr>
          <w:rStyle w:val="StyleMGaramond14ptLatinBold"/>
          <w:rFonts w:ascii="StobiSerif Regular" w:hAnsi="StobiSerif Regular" w:cs="Arial"/>
          <w:b w:val="0"/>
          <w:sz w:val="22"/>
          <w:szCs w:val="22"/>
        </w:rPr>
        <w:t>инспекциски надзори (по службена должности и</w:t>
      </w:r>
      <w:r>
        <w:rPr>
          <w:rStyle w:val="StyleMGaramond14ptLatinBold"/>
          <w:rFonts w:ascii="StobiSerif Regular" w:hAnsi="StobiSerif Regular" w:cs="Arial"/>
          <w:b w:val="0"/>
          <w:sz w:val="22"/>
          <w:szCs w:val="22"/>
        </w:rPr>
        <w:t>ли</w:t>
      </w:r>
      <w:r w:rsidRPr="007864E5">
        <w:rPr>
          <w:rStyle w:val="StyleMGaramond14ptLatinBold"/>
          <w:rFonts w:ascii="StobiSerif Regular" w:hAnsi="StobiSerif Regular" w:cs="Arial"/>
          <w:b w:val="0"/>
          <w:sz w:val="22"/>
          <w:szCs w:val="22"/>
        </w:rPr>
        <w:t xml:space="preserve"> врз основа на </w:t>
      </w:r>
      <w:r>
        <w:rPr>
          <w:rStyle w:val="StyleMGaramond14ptLatinBold"/>
          <w:rFonts w:ascii="StobiSerif Regular" w:hAnsi="StobiSerif Regular" w:cs="Arial"/>
          <w:b w:val="0"/>
          <w:sz w:val="22"/>
          <w:szCs w:val="22"/>
        </w:rPr>
        <w:t>поднесена иницијатива, како и по писмен налог или наредба согласно со Закон</w:t>
      </w:r>
      <w:r w:rsidRPr="007864E5">
        <w:rPr>
          <w:rStyle w:val="StyleMGaramond14ptLatinBold"/>
          <w:rFonts w:ascii="StobiSerif Regular" w:hAnsi="StobiSerif Regular" w:cs="Arial"/>
          <w:b w:val="0"/>
          <w:sz w:val="22"/>
          <w:szCs w:val="22"/>
        </w:rPr>
        <w:t>).</w:t>
      </w:r>
    </w:p>
    <w:p w:rsidR="002F0446" w:rsidRDefault="002F0446" w:rsidP="00381A94">
      <w:pPr>
        <w:rPr>
          <w:rFonts w:ascii="StobiSerif Regular" w:hAnsi="StobiSerif Regular"/>
          <w:sz w:val="22"/>
          <w:szCs w:val="22"/>
        </w:rPr>
      </w:pPr>
    </w:p>
    <w:p w:rsidR="002F0446" w:rsidRDefault="002F0446" w:rsidP="00381A94">
      <w:pPr>
        <w:rPr>
          <w:rFonts w:ascii="StobiSerif Regular" w:hAnsi="StobiSerif Regular" w:cs="Arial"/>
          <w:sz w:val="22"/>
          <w:szCs w:val="22"/>
        </w:rPr>
      </w:pPr>
      <w:r>
        <w:rPr>
          <w:rFonts w:ascii="StobiSerif Regular" w:hAnsi="StobiSerif Regular"/>
          <w:sz w:val="22"/>
          <w:szCs w:val="22"/>
        </w:rPr>
        <w:t>Како второто ризично подрачје</w:t>
      </w:r>
      <w:r w:rsidRPr="00C144EA">
        <w:rPr>
          <w:rFonts w:ascii="StobiSerif Regular" w:hAnsi="StobiSerif Regular"/>
          <w:sz w:val="22"/>
          <w:szCs w:val="22"/>
        </w:rPr>
        <w:t xml:space="preserve"> коешто е планирано да биде предмет на инспе</w:t>
      </w:r>
      <w:r>
        <w:rPr>
          <w:rFonts w:ascii="StobiSerif Regular" w:hAnsi="StobiSerif Regular"/>
          <w:sz w:val="22"/>
          <w:szCs w:val="22"/>
        </w:rPr>
        <w:t xml:space="preserve">кциски надзори во 2020 г., исто така </w:t>
      </w:r>
      <w:r w:rsidRPr="00C144EA">
        <w:rPr>
          <w:rFonts w:ascii="StobiSerif Regular" w:hAnsi="StobiSerif Regular"/>
          <w:sz w:val="22"/>
          <w:szCs w:val="22"/>
        </w:rPr>
        <w:t xml:space="preserve">е </w:t>
      </w:r>
      <w:r w:rsidRPr="0074043C">
        <w:rPr>
          <w:rFonts w:ascii="StobiSerif Regular" w:hAnsi="StobiSerif Regular"/>
          <w:b/>
          <w:sz w:val="22"/>
          <w:szCs w:val="22"/>
        </w:rPr>
        <w:t>од аспект на примена на одредбите од Законот за културата</w:t>
      </w:r>
      <w:r>
        <w:rPr>
          <w:rFonts w:ascii="StobiSerif Regular" w:hAnsi="StobiSerif Regular"/>
          <w:b/>
          <w:sz w:val="22"/>
          <w:szCs w:val="22"/>
        </w:rPr>
        <w:t xml:space="preserve"> и </w:t>
      </w:r>
      <w:r w:rsidRPr="0074043C">
        <w:rPr>
          <w:rFonts w:ascii="StobiSerif Regular" w:hAnsi="StobiSerif Regular"/>
          <w:b/>
          <w:sz w:val="22"/>
          <w:szCs w:val="22"/>
        </w:rPr>
        <w:t xml:space="preserve">тоа </w:t>
      </w:r>
      <w:r>
        <w:rPr>
          <w:rFonts w:ascii="StobiSerif Regular" w:hAnsi="StobiSerif Regular"/>
          <w:b/>
          <w:sz w:val="22"/>
          <w:szCs w:val="22"/>
        </w:rPr>
        <w:t xml:space="preserve">стриктно </w:t>
      </w:r>
      <w:r w:rsidRPr="0074043C">
        <w:rPr>
          <w:rFonts w:ascii="StobiSerif Regular" w:hAnsi="StobiSerif Regular"/>
          <w:b/>
          <w:sz w:val="22"/>
          <w:szCs w:val="22"/>
        </w:rPr>
        <w:t xml:space="preserve">за </w:t>
      </w:r>
      <w:r w:rsidRPr="0074043C">
        <w:rPr>
          <w:rFonts w:ascii="StobiSerif Regular" w:hAnsi="StobiSerif Regular" w:cs="Arial"/>
          <w:b/>
          <w:sz w:val="22"/>
          <w:szCs w:val="22"/>
        </w:rPr>
        <w:t xml:space="preserve">наменското користење на средствата </w:t>
      </w:r>
      <w:r>
        <w:rPr>
          <w:rFonts w:ascii="StobiSerif Regular" w:hAnsi="StobiSerif Regular"/>
          <w:b/>
          <w:sz w:val="22"/>
          <w:szCs w:val="22"/>
        </w:rPr>
        <w:t>добиени од Буџетот на РСМ</w:t>
      </w:r>
      <w:r w:rsidRPr="0074043C">
        <w:rPr>
          <w:rFonts w:ascii="StobiSerif Regular" w:hAnsi="StobiSerif Regular"/>
          <w:b/>
          <w:sz w:val="22"/>
          <w:szCs w:val="22"/>
        </w:rPr>
        <w:t>, преку Министерството за култура</w:t>
      </w:r>
      <w:r>
        <w:rPr>
          <w:rFonts w:ascii="StobiSerif Regular" w:hAnsi="StobiSerif Regular"/>
          <w:b/>
          <w:sz w:val="22"/>
          <w:szCs w:val="22"/>
        </w:rPr>
        <w:t xml:space="preserve"> и доставување на соодветни извештаи за реализација на проекти</w:t>
      </w:r>
      <w:r>
        <w:rPr>
          <w:rFonts w:ascii="StobiSerif Regular" w:hAnsi="StobiSerif Regular" w:cs="Arial"/>
          <w:sz w:val="22"/>
          <w:szCs w:val="22"/>
        </w:rPr>
        <w:t xml:space="preserve">, </w:t>
      </w:r>
      <w:r w:rsidRPr="002C0F67">
        <w:rPr>
          <w:rFonts w:ascii="StobiSerif Regular" w:hAnsi="StobiSerif Regular" w:cs="Arial"/>
          <w:b/>
          <w:sz w:val="22"/>
          <w:szCs w:val="22"/>
        </w:rPr>
        <w:t>но</w:t>
      </w:r>
      <w:r>
        <w:rPr>
          <w:rFonts w:ascii="StobiSerif Regular" w:hAnsi="StobiSerif Regular" w:cs="Arial"/>
          <w:sz w:val="22"/>
          <w:szCs w:val="22"/>
        </w:rPr>
        <w:t xml:space="preserve"> </w:t>
      </w:r>
      <w:r w:rsidRPr="0074043C">
        <w:rPr>
          <w:rFonts w:ascii="StobiSerif Regular" w:hAnsi="StobiSerif Regular" w:cs="Arial"/>
          <w:b/>
          <w:sz w:val="22"/>
          <w:szCs w:val="22"/>
        </w:rPr>
        <w:t>кај други правни лица (</w:t>
      </w:r>
      <w:r w:rsidRPr="0074043C">
        <w:rPr>
          <w:rStyle w:val="StyleMGaramond14ptLatinBold"/>
          <w:rFonts w:ascii="StobiSerif Regular" w:hAnsi="StobiSerif Regular" w:cs="Arial"/>
          <w:sz w:val="22"/>
          <w:szCs w:val="22"/>
        </w:rPr>
        <w:t xml:space="preserve">издавачки куќи, фестивали, ансамбли, манифестации, </w:t>
      </w:r>
      <w:r>
        <w:rPr>
          <w:rStyle w:val="StyleMGaramond14ptLatinBold"/>
          <w:rFonts w:ascii="StobiSerif Regular" w:hAnsi="StobiSerif Regular" w:cs="Arial"/>
          <w:sz w:val="22"/>
          <w:szCs w:val="22"/>
        </w:rPr>
        <w:t xml:space="preserve">здруженија на граѓани, </w:t>
      </w:r>
      <w:r w:rsidRPr="0074043C">
        <w:rPr>
          <w:rStyle w:val="StyleMGaramond14ptLatinBold"/>
          <w:rFonts w:ascii="StobiSerif Regular" w:hAnsi="StobiSerif Regular" w:cs="Arial"/>
          <w:sz w:val="22"/>
          <w:szCs w:val="22"/>
        </w:rPr>
        <w:t xml:space="preserve">...), и </w:t>
      </w:r>
      <w:r w:rsidRPr="0074043C">
        <w:rPr>
          <w:rFonts w:ascii="StobiSerif Regular" w:hAnsi="StobiSerif Regular" w:cs="Arial"/>
          <w:b/>
          <w:sz w:val="22"/>
          <w:szCs w:val="22"/>
        </w:rPr>
        <w:t>физички лица (уметници),</w:t>
      </w:r>
      <w:r w:rsidRPr="00990E8E">
        <w:rPr>
          <w:rFonts w:ascii="StobiSerif Regular" w:hAnsi="StobiSerif Regular" w:cs="Arial"/>
          <w:sz w:val="22"/>
          <w:szCs w:val="22"/>
        </w:rPr>
        <w:t xml:space="preserve"> чие работење подлежи на надзор согласно со прописите од областа на културата, за работи од културата</w:t>
      </w:r>
      <w:r>
        <w:rPr>
          <w:rStyle w:val="StyleMGaramond14ptLatinBold"/>
          <w:rFonts w:ascii="StobiSerif Regular" w:hAnsi="StobiSerif Regular" w:cs="Arial"/>
          <w:sz w:val="22"/>
          <w:szCs w:val="22"/>
        </w:rPr>
        <w:t>. Покрај избраните 20 правни лица, каде што ќе бидат извршени редовни надзори, други правни и физички лица (уметници), ќе бидат определувани и дополнително, односно во текот на 2020 г., врз основа на поднесени иницијативи до СУИН на МК од страна на надлежните сектори во МК, преку коишто се врши финансирање и надзор над реализација на проектите (Сектор за заштита на културното наследство, Сектор за дејностите од областа на културата и уметноста, Сектор за издавачката дејност, Сектор за меѓународна соработка  и Сектор за ЕИ),  како и од други правни и физички лица (по службена должност)</w:t>
      </w:r>
      <w:r w:rsidRPr="00990E8E">
        <w:rPr>
          <w:rFonts w:ascii="StobiSerif Regular" w:hAnsi="StobiSerif Regular" w:cs="Arial"/>
          <w:b/>
          <w:sz w:val="22"/>
          <w:szCs w:val="22"/>
        </w:rPr>
        <w:t>.</w:t>
      </w:r>
      <w:r>
        <w:rPr>
          <w:rFonts w:ascii="StobiSerif Regular" w:hAnsi="StobiSerif Regular" w:cs="Arial"/>
          <w:b/>
          <w:sz w:val="22"/>
          <w:szCs w:val="22"/>
        </w:rPr>
        <w:t xml:space="preserve"> </w:t>
      </w:r>
      <w:r w:rsidRPr="004C592D">
        <w:rPr>
          <w:rFonts w:ascii="StobiSerif Regular" w:hAnsi="StobiSerif Regular" w:cs="Arial"/>
          <w:sz w:val="22"/>
          <w:szCs w:val="22"/>
        </w:rPr>
        <w:t>Имено,</w:t>
      </w:r>
      <w:r>
        <w:rPr>
          <w:rFonts w:ascii="StobiSerif Regular" w:hAnsi="StobiSerif Regular" w:cs="Arial"/>
          <w:sz w:val="22"/>
          <w:szCs w:val="22"/>
        </w:rPr>
        <w:t xml:space="preserve"> имајќи предвид дека согласно со</w:t>
      </w:r>
      <w:r w:rsidRPr="004C592D">
        <w:rPr>
          <w:rFonts w:ascii="StobiSerif Regular" w:hAnsi="StobiSerif Regular" w:cs="Arial"/>
          <w:sz w:val="22"/>
          <w:szCs w:val="22"/>
        </w:rPr>
        <w:t xml:space="preserve"> </w:t>
      </w:r>
      <w:r w:rsidRPr="00DE6D0A">
        <w:rPr>
          <w:rFonts w:ascii="StobiSerif Regular" w:hAnsi="StobiSerif Regular" w:cs="Arial"/>
          <w:sz w:val="22"/>
          <w:szCs w:val="22"/>
        </w:rPr>
        <w:t>член 66</w:t>
      </w:r>
      <w:r>
        <w:rPr>
          <w:rFonts w:ascii="StobiSerif Regular" w:hAnsi="StobiSerif Regular" w:cs="Arial"/>
          <w:b/>
          <w:sz w:val="22"/>
          <w:szCs w:val="22"/>
        </w:rPr>
        <w:t xml:space="preserve"> </w:t>
      </w:r>
      <w:r w:rsidRPr="004C592D">
        <w:rPr>
          <w:rFonts w:ascii="StobiSerif Regular" w:hAnsi="StobiSerif Regular" w:cs="Arial"/>
          <w:sz w:val="22"/>
          <w:szCs w:val="22"/>
        </w:rPr>
        <w:t>од Законот за културата, проектите финансирани со средства од Буџетот на Р</w:t>
      </w:r>
      <w:r>
        <w:rPr>
          <w:rFonts w:ascii="StobiSerif Regular" w:hAnsi="StobiSerif Regular" w:cs="Arial"/>
          <w:sz w:val="22"/>
          <w:szCs w:val="22"/>
        </w:rPr>
        <w:t>С</w:t>
      </w:r>
      <w:r w:rsidRPr="004C592D">
        <w:rPr>
          <w:rFonts w:ascii="StobiSerif Regular" w:hAnsi="StobiSerif Regular" w:cs="Arial"/>
          <w:sz w:val="22"/>
          <w:szCs w:val="22"/>
        </w:rPr>
        <w:t>М, преку МК кај поголем дел од корисниците, се уште не се завршени</w:t>
      </w:r>
      <w:r>
        <w:rPr>
          <w:rFonts w:ascii="StobiSerif Regular" w:hAnsi="StobiSerif Regular" w:cs="Arial"/>
          <w:sz w:val="22"/>
          <w:szCs w:val="22"/>
        </w:rPr>
        <w:t xml:space="preserve"> или се во тек</w:t>
      </w:r>
      <w:r w:rsidRPr="004C592D">
        <w:rPr>
          <w:rFonts w:ascii="StobiSerif Regular" w:hAnsi="StobiSerif Regular" w:cs="Arial"/>
          <w:sz w:val="22"/>
          <w:szCs w:val="22"/>
        </w:rPr>
        <w:t xml:space="preserve">, односно истите се </w:t>
      </w:r>
      <w:r w:rsidRPr="00C05B3F">
        <w:rPr>
          <w:rFonts w:ascii="StobiSerif Regular" w:hAnsi="StobiSerif Regular" w:cs="Arial"/>
          <w:b/>
          <w:sz w:val="22"/>
          <w:szCs w:val="22"/>
        </w:rPr>
        <w:t>со обврска за реализирање крајот на 2019 г.</w:t>
      </w:r>
      <w:r w:rsidRPr="004C592D">
        <w:rPr>
          <w:rFonts w:ascii="StobiSerif Regular" w:hAnsi="StobiSerif Regular" w:cs="Arial"/>
          <w:sz w:val="22"/>
          <w:szCs w:val="22"/>
        </w:rPr>
        <w:t xml:space="preserve">, се уште </w:t>
      </w:r>
      <w:r>
        <w:rPr>
          <w:rFonts w:ascii="StobiSerif Regular" w:hAnsi="StobiSerif Regular" w:cs="Arial"/>
          <w:sz w:val="22"/>
          <w:szCs w:val="22"/>
        </w:rPr>
        <w:t xml:space="preserve">не може </w:t>
      </w:r>
      <w:r w:rsidRPr="004C592D">
        <w:rPr>
          <w:rFonts w:ascii="StobiSerif Regular" w:hAnsi="StobiSerif Regular" w:cs="Arial"/>
          <w:sz w:val="22"/>
          <w:szCs w:val="22"/>
        </w:rPr>
        <w:t>да се утврди кај кои правни и физички лица</w:t>
      </w:r>
      <w:r>
        <w:rPr>
          <w:rFonts w:ascii="StobiSerif Regular" w:hAnsi="StobiSerif Regular" w:cs="Arial"/>
          <w:sz w:val="22"/>
          <w:szCs w:val="22"/>
        </w:rPr>
        <w:t xml:space="preserve"> (забелешка: освен кај субјектите, каде што веќе пред истекот на законскиот рок или поради постојаните термини на одржување на настаните истите се реализирани), и во кои региони/општини</w:t>
      </w:r>
      <w:r w:rsidRPr="004C592D">
        <w:rPr>
          <w:rFonts w:ascii="StobiSerif Regular" w:hAnsi="StobiSerif Regular" w:cs="Arial"/>
          <w:sz w:val="22"/>
          <w:szCs w:val="22"/>
        </w:rPr>
        <w:t xml:space="preserve"> ќе има потреба да бидат извршени инспекциски надзори </w:t>
      </w:r>
      <w:r>
        <w:rPr>
          <w:rFonts w:ascii="StobiSerif Regular" w:hAnsi="StobiSerif Regular" w:cs="Arial"/>
          <w:sz w:val="22"/>
          <w:szCs w:val="22"/>
        </w:rPr>
        <w:t xml:space="preserve">во 2020 г. </w:t>
      </w:r>
      <w:r w:rsidRPr="004C592D">
        <w:rPr>
          <w:rFonts w:ascii="StobiSerif Regular" w:hAnsi="StobiSerif Regular" w:cs="Arial"/>
          <w:sz w:val="22"/>
          <w:szCs w:val="22"/>
        </w:rPr>
        <w:t>с</w:t>
      </w:r>
      <w:r>
        <w:rPr>
          <w:rFonts w:ascii="StobiSerif Regular" w:hAnsi="StobiSerif Regular" w:cs="Arial"/>
          <w:sz w:val="22"/>
          <w:szCs w:val="22"/>
        </w:rPr>
        <w:t>огласно со Законот за културата</w:t>
      </w:r>
      <w:r w:rsidRPr="004C592D">
        <w:rPr>
          <w:rFonts w:ascii="StobiSerif Regular" w:hAnsi="StobiSerif Regular" w:cs="Arial"/>
          <w:sz w:val="22"/>
          <w:szCs w:val="22"/>
        </w:rPr>
        <w:t>.</w:t>
      </w:r>
    </w:p>
    <w:p w:rsidR="002F0446" w:rsidRPr="00B31234" w:rsidRDefault="002F0446" w:rsidP="00381A94">
      <w:pPr>
        <w:pStyle w:val="NormalWeb"/>
        <w:spacing w:before="0" w:beforeAutospacing="0" w:after="0" w:afterAutospacing="0"/>
        <w:rPr>
          <w:rFonts w:ascii="StobiSerif Regular" w:hAnsi="StobiSerif Regular"/>
          <w:sz w:val="22"/>
          <w:szCs w:val="22"/>
          <w:lang w:val="mk-MK"/>
        </w:rPr>
      </w:pPr>
      <w:r w:rsidRPr="004C592D">
        <w:rPr>
          <w:rFonts w:ascii="StobiSerif Regular" w:hAnsi="StobiSerif Regular" w:cs="Arial"/>
          <w:sz w:val="22"/>
          <w:szCs w:val="22"/>
          <w:lang w:val="mk-MK"/>
        </w:rPr>
        <w:t xml:space="preserve">  </w:t>
      </w:r>
    </w:p>
    <w:p w:rsidR="002F0446" w:rsidRDefault="002F0446" w:rsidP="006D7EDF">
      <w:pPr>
        <w:rPr>
          <w:rFonts w:ascii="StobiSerif Regular" w:hAnsi="StobiSerif Regular" w:cs="Arial"/>
          <w:b/>
          <w:sz w:val="22"/>
          <w:szCs w:val="22"/>
        </w:rPr>
      </w:pPr>
      <w:r w:rsidRPr="00C144EA">
        <w:rPr>
          <w:rFonts w:ascii="StobiSerif Regular" w:hAnsi="StobiSerif Regular"/>
          <w:sz w:val="22"/>
          <w:szCs w:val="22"/>
        </w:rPr>
        <w:t>По</w:t>
      </w:r>
      <w:r>
        <w:rPr>
          <w:rFonts w:ascii="StobiSerif Regular" w:hAnsi="StobiSerif Regular"/>
          <w:sz w:val="22"/>
          <w:szCs w:val="22"/>
        </w:rPr>
        <w:t xml:space="preserve">крај горенаведеното (приоритетно) подрачје, односно вршење инспекциски надзори од аспект на примена на Законот за културата кај национални установи и кај други субјекти-корисници на средствата од Буџетот на РСМ, преку МК, </w:t>
      </w:r>
      <w:r w:rsidRPr="00A11D8D">
        <w:rPr>
          <w:rFonts w:ascii="StobiSerif Regular" w:hAnsi="StobiSerif Regular"/>
          <w:sz w:val="22"/>
          <w:szCs w:val="22"/>
        </w:rPr>
        <w:t xml:space="preserve">како третото ризично подрачје се утврдени други подрачја во областа на културата (издавачка дејност, заштита и користење на материјалното недвижно/движно и духовното творештво - културно богатство), </w:t>
      </w:r>
      <w:r w:rsidRPr="00477861">
        <w:rPr>
          <w:rFonts w:ascii="StobiSerif Regular" w:hAnsi="StobiSerif Regular"/>
          <w:sz w:val="22"/>
          <w:szCs w:val="22"/>
        </w:rPr>
        <w:t xml:space="preserve">при што кај дел од националните установи </w:t>
      </w:r>
      <w:r>
        <w:rPr>
          <w:rFonts w:ascii="StobiSerif Regular" w:hAnsi="StobiSerif Regular"/>
          <w:sz w:val="22"/>
          <w:szCs w:val="22"/>
        </w:rPr>
        <w:t xml:space="preserve">и други правни и физички лица, покрај </w:t>
      </w:r>
      <w:r w:rsidRPr="00477861">
        <w:rPr>
          <w:rFonts w:ascii="StobiSerif Regular" w:hAnsi="StobiSerif Regular"/>
          <w:sz w:val="22"/>
          <w:szCs w:val="22"/>
        </w:rPr>
        <w:t>вршење</w:t>
      </w:r>
      <w:r>
        <w:rPr>
          <w:rFonts w:ascii="StobiSerif Regular" w:hAnsi="StobiSerif Regular"/>
          <w:sz w:val="22"/>
          <w:szCs w:val="22"/>
        </w:rPr>
        <w:t xml:space="preserve"> на редовни (најавени) надзори и  контролни надзори (во врска со надзорите извршени исклучиво во текот на 2019 и 2020 г.), ќе бидат вршени и вонредни </w:t>
      </w:r>
      <w:r w:rsidRPr="00477861">
        <w:rPr>
          <w:rFonts w:ascii="StobiSerif Regular" w:hAnsi="StobiSerif Regular"/>
          <w:sz w:val="22"/>
          <w:szCs w:val="22"/>
        </w:rPr>
        <w:t>инспекциски надзори</w:t>
      </w:r>
      <w:r>
        <w:rPr>
          <w:rFonts w:ascii="StobiSerif Regular" w:hAnsi="StobiSerif Regular"/>
          <w:sz w:val="22"/>
          <w:szCs w:val="22"/>
        </w:rPr>
        <w:t xml:space="preserve"> (</w:t>
      </w:r>
      <w:r w:rsidRPr="007864E5">
        <w:rPr>
          <w:rStyle w:val="StyleMGaramond14ptLatinBold"/>
          <w:rFonts w:ascii="StobiSerif Regular" w:hAnsi="StobiSerif Regular" w:cs="Arial"/>
          <w:b w:val="0"/>
          <w:sz w:val="22"/>
          <w:szCs w:val="22"/>
        </w:rPr>
        <w:t>по службена должности и</w:t>
      </w:r>
      <w:r>
        <w:rPr>
          <w:rStyle w:val="StyleMGaramond14ptLatinBold"/>
          <w:rFonts w:ascii="StobiSerif Regular" w:hAnsi="StobiSerif Regular" w:cs="Arial"/>
          <w:b w:val="0"/>
          <w:sz w:val="22"/>
          <w:szCs w:val="22"/>
        </w:rPr>
        <w:t>ли</w:t>
      </w:r>
      <w:r w:rsidRPr="007864E5">
        <w:rPr>
          <w:rStyle w:val="StyleMGaramond14ptLatinBold"/>
          <w:rFonts w:ascii="StobiSerif Regular" w:hAnsi="StobiSerif Regular" w:cs="Arial"/>
          <w:b w:val="0"/>
          <w:sz w:val="22"/>
          <w:szCs w:val="22"/>
        </w:rPr>
        <w:t xml:space="preserve"> врз основа на поднесени иницијативи</w:t>
      </w:r>
      <w:r>
        <w:rPr>
          <w:rStyle w:val="StyleMGaramond14ptLatinBold"/>
          <w:rFonts w:ascii="StobiSerif Regular" w:hAnsi="StobiSerif Regular" w:cs="Arial"/>
          <w:b w:val="0"/>
          <w:sz w:val="22"/>
          <w:szCs w:val="22"/>
        </w:rPr>
        <w:t>, како и по писмен налог или наредба согласно со Закон</w:t>
      </w:r>
      <w:r w:rsidRPr="007864E5">
        <w:rPr>
          <w:rStyle w:val="StyleMGaramond14ptLatinBold"/>
          <w:rFonts w:ascii="StobiSerif Regular" w:hAnsi="StobiSerif Regular" w:cs="Arial"/>
          <w:b w:val="0"/>
          <w:sz w:val="22"/>
          <w:szCs w:val="22"/>
        </w:rPr>
        <w:t>)</w:t>
      </w:r>
      <w:r>
        <w:rPr>
          <w:rStyle w:val="StyleMGaramond14ptLatinBold"/>
          <w:rFonts w:ascii="StobiSerif Regular" w:hAnsi="StobiSerif Regular" w:cs="Arial"/>
          <w:b w:val="0"/>
          <w:sz w:val="22"/>
          <w:szCs w:val="22"/>
        </w:rPr>
        <w:t xml:space="preserve">, </w:t>
      </w:r>
      <w:r>
        <w:rPr>
          <w:rFonts w:ascii="StobiSerif Regular" w:hAnsi="StobiSerif Regular"/>
          <w:sz w:val="22"/>
          <w:szCs w:val="22"/>
        </w:rPr>
        <w:t xml:space="preserve">и тоа од аспект на примена на </w:t>
      </w:r>
      <w:r>
        <w:rPr>
          <w:rFonts w:ascii="StobiSerif Regular" w:hAnsi="StobiSerif Regular"/>
          <w:b/>
          <w:sz w:val="22"/>
          <w:szCs w:val="22"/>
        </w:rPr>
        <w:t xml:space="preserve">Законот за издавачката </w:t>
      </w:r>
      <w:r w:rsidRPr="006D7EDF">
        <w:rPr>
          <w:rFonts w:ascii="StobiSerif Regular" w:hAnsi="StobiSerif Regular"/>
          <w:b/>
          <w:sz w:val="22"/>
          <w:szCs w:val="22"/>
        </w:rPr>
        <w:t xml:space="preserve">дејност </w:t>
      </w:r>
      <w:r w:rsidRPr="006D7EDF">
        <w:rPr>
          <w:rFonts w:ascii="StobiSerif Regular" w:hAnsi="StobiSerif Regular" w:cs="Arial"/>
          <w:b/>
          <w:sz w:val="22"/>
          <w:szCs w:val="22"/>
        </w:rPr>
        <w:t>(„Сл. весник на РМ“ бр. 199/14 и 152/15),</w:t>
      </w:r>
      <w:r>
        <w:rPr>
          <w:rFonts w:ascii="StobiSerif Regular" w:hAnsi="StobiSerif Regular" w:cs="Arial"/>
          <w:sz w:val="22"/>
          <w:szCs w:val="22"/>
        </w:rPr>
        <w:t xml:space="preserve"> </w:t>
      </w:r>
      <w:r>
        <w:rPr>
          <w:rFonts w:ascii="StobiSerif Regular" w:hAnsi="StobiSerif Regular"/>
          <w:b/>
          <w:sz w:val="22"/>
          <w:szCs w:val="22"/>
        </w:rPr>
        <w:t xml:space="preserve"> </w:t>
      </w:r>
      <w:r w:rsidRPr="004A1E25">
        <w:rPr>
          <w:rFonts w:ascii="StobiSerif Regular" w:hAnsi="StobiSerif Regular"/>
          <w:b/>
          <w:sz w:val="22"/>
          <w:szCs w:val="22"/>
        </w:rPr>
        <w:t>Законот за библиотеките</w:t>
      </w:r>
      <w:r>
        <w:rPr>
          <w:rFonts w:ascii="StobiSerif Regular" w:hAnsi="StobiSerif Regular"/>
          <w:b/>
          <w:sz w:val="22"/>
          <w:szCs w:val="22"/>
        </w:rPr>
        <w:t xml:space="preserve"> </w:t>
      </w:r>
      <w:r w:rsidRPr="006D7EDF">
        <w:rPr>
          <w:rFonts w:ascii="StobiSerif Regular" w:hAnsi="StobiSerif Regular" w:cs="Arial"/>
          <w:b/>
          <w:sz w:val="22"/>
          <w:szCs w:val="22"/>
        </w:rPr>
        <w:t>(„Сл. весник на РМ” бр. 66/04, 89/08, 116/10, 51/11, 88/15, 152/15 и 39/16),</w:t>
      </w:r>
      <w:r>
        <w:rPr>
          <w:rFonts w:ascii="StobiSerif Regular" w:hAnsi="StobiSerif Regular" w:cs="Arial"/>
          <w:sz w:val="22"/>
          <w:szCs w:val="22"/>
        </w:rPr>
        <w:t xml:space="preserve"> </w:t>
      </w:r>
      <w:r>
        <w:rPr>
          <w:rFonts w:ascii="StobiSerif Regular" w:hAnsi="StobiSerif Regular"/>
          <w:b/>
          <w:sz w:val="22"/>
          <w:szCs w:val="22"/>
        </w:rPr>
        <w:t xml:space="preserve"> </w:t>
      </w:r>
      <w:r w:rsidRPr="009E3B92">
        <w:rPr>
          <w:rFonts w:ascii="StobiSerif Regular" w:hAnsi="StobiSerif Regular"/>
          <w:b/>
          <w:sz w:val="22"/>
          <w:szCs w:val="22"/>
        </w:rPr>
        <w:t>Законот за музеите</w:t>
      </w:r>
      <w:r w:rsidRPr="009E3B92">
        <w:rPr>
          <w:rFonts w:ascii="StobiSerif Regular" w:hAnsi="StobiSerif Regular"/>
          <w:sz w:val="22"/>
          <w:szCs w:val="22"/>
        </w:rPr>
        <w:t xml:space="preserve"> </w:t>
      </w:r>
      <w:r w:rsidRPr="006D7EDF">
        <w:rPr>
          <w:rFonts w:ascii="StobiSerif Regular" w:hAnsi="StobiSerif Regular" w:cs="Arial"/>
          <w:b/>
          <w:sz w:val="22"/>
          <w:szCs w:val="22"/>
        </w:rPr>
        <w:t>(„Сл. весник на РМ” бр. 66/04, 89/08, 116/10, 51/11, 88/15, 152/15 и 39/16</w:t>
      </w:r>
      <w:r>
        <w:rPr>
          <w:rFonts w:ascii="StobiSerif Regular" w:hAnsi="StobiSerif Regular" w:cs="Arial"/>
          <w:b/>
          <w:sz w:val="22"/>
          <w:szCs w:val="22"/>
        </w:rPr>
        <w:t xml:space="preserve">), </w:t>
      </w:r>
      <w:r w:rsidRPr="004A1E25">
        <w:rPr>
          <w:rFonts w:ascii="StobiSerif Regular" w:hAnsi="StobiSerif Regular"/>
          <w:b/>
          <w:sz w:val="22"/>
          <w:szCs w:val="22"/>
        </w:rPr>
        <w:t xml:space="preserve">Законот за филмската дејност </w:t>
      </w:r>
      <w:r w:rsidRPr="006D7EDF">
        <w:rPr>
          <w:rFonts w:ascii="StobiSerif Regular" w:hAnsi="StobiSerif Regular" w:cs="Arial"/>
          <w:b/>
          <w:sz w:val="22"/>
          <w:szCs w:val="22"/>
        </w:rPr>
        <w:t xml:space="preserve">(„Сл. весник на РМ“ бр. 82/13, 18/14, 44/14, </w:t>
      </w:r>
      <w:r>
        <w:rPr>
          <w:rFonts w:ascii="StobiSerif Regular" w:hAnsi="StobiSerif Regular" w:cs="Arial"/>
          <w:b/>
          <w:sz w:val="22"/>
          <w:szCs w:val="22"/>
        </w:rPr>
        <w:t>129/15, 152/15, 39/16 и 11/18</w:t>
      </w:r>
      <w:r>
        <w:rPr>
          <w:rFonts w:ascii="StobiSerif Regular" w:hAnsi="StobiSerif Regular"/>
          <w:b/>
          <w:sz w:val="22"/>
          <w:szCs w:val="22"/>
        </w:rPr>
        <w:t>), Законот за употребата на македонскиот јазик</w:t>
      </w:r>
      <w:r w:rsidRPr="004A1E25">
        <w:rPr>
          <w:rFonts w:ascii="StobiSerif Regular" w:hAnsi="StobiSerif Regular"/>
          <w:b/>
          <w:sz w:val="22"/>
          <w:szCs w:val="22"/>
        </w:rPr>
        <w:t xml:space="preserve"> </w:t>
      </w:r>
      <w:r w:rsidRPr="00613EA8">
        <w:rPr>
          <w:rFonts w:ascii="StobiSerif Regular" w:hAnsi="StobiSerif Regular" w:cs="Arial"/>
          <w:b/>
          <w:sz w:val="22"/>
          <w:szCs w:val="22"/>
        </w:rPr>
        <w:t>(„Сл. весник на РМ” бр. 5/1998, 89/2008, 116/10, 187/13, 152/15, 192/15 и 193/17</w:t>
      </w:r>
      <w:r>
        <w:rPr>
          <w:rFonts w:ascii="StobiSerif Regular" w:hAnsi="StobiSerif Regular" w:cs="Arial"/>
          <w:b/>
          <w:sz w:val="22"/>
          <w:szCs w:val="22"/>
        </w:rPr>
        <w:t>),</w:t>
      </w:r>
      <w:r w:rsidRPr="00613EA8">
        <w:rPr>
          <w:rFonts w:ascii="StobiSerif Regular" w:hAnsi="StobiSerif Regular" w:cs="Arial"/>
          <w:b/>
          <w:sz w:val="22"/>
          <w:szCs w:val="22"/>
        </w:rPr>
        <w:t xml:space="preserve"> </w:t>
      </w:r>
      <w:r>
        <w:rPr>
          <w:rFonts w:ascii="StobiSerif Regular" w:hAnsi="StobiSerif Regular"/>
          <w:b/>
          <w:sz w:val="22"/>
          <w:szCs w:val="22"/>
        </w:rPr>
        <w:t xml:space="preserve">и Законот за меморијалните споменици и спомен-обележјата </w:t>
      </w:r>
      <w:r w:rsidRPr="006D7EDF">
        <w:rPr>
          <w:rFonts w:ascii="StobiSerif Regular" w:hAnsi="StobiSerif Regular"/>
          <w:b/>
          <w:sz w:val="22"/>
          <w:szCs w:val="22"/>
        </w:rPr>
        <w:t>(</w:t>
      </w:r>
      <w:r w:rsidRPr="006D7EDF">
        <w:rPr>
          <w:rFonts w:ascii="StobiSerif Regular" w:hAnsi="StobiSerif Regular" w:cs="Arial"/>
          <w:b/>
          <w:sz w:val="22"/>
          <w:szCs w:val="22"/>
        </w:rPr>
        <w:t>„Сл. весник на РМ“ бр. 66/04, 89/08 и 152/15)</w:t>
      </w:r>
      <w:r>
        <w:rPr>
          <w:rFonts w:ascii="StobiSerif Regular" w:hAnsi="StobiSerif Regular" w:cs="Arial"/>
          <w:b/>
          <w:sz w:val="22"/>
          <w:szCs w:val="22"/>
        </w:rPr>
        <w:t xml:space="preserve">. </w:t>
      </w:r>
    </w:p>
    <w:p w:rsidR="002F0446" w:rsidRPr="00E20D2D" w:rsidRDefault="002F0446" w:rsidP="006D7EDF">
      <w:pPr>
        <w:rPr>
          <w:rFonts w:ascii="StobiSerif Regular" w:hAnsi="StobiSerif Regular" w:cs="Arial"/>
          <w:sz w:val="22"/>
          <w:szCs w:val="22"/>
        </w:rPr>
      </w:pPr>
    </w:p>
    <w:p w:rsidR="002F0446" w:rsidRDefault="002F0446" w:rsidP="00381A94">
      <w:pPr>
        <w:rPr>
          <w:rFonts w:ascii="StobiSerif Regular" w:hAnsi="StobiSerif Regular" w:cs="Arial"/>
          <w:sz w:val="22"/>
          <w:szCs w:val="22"/>
        </w:rPr>
      </w:pPr>
      <w:r w:rsidRPr="00E20D2D">
        <w:rPr>
          <w:rFonts w:ascii="StobiSerif Regular" w:hAnsi="StobiSerif Regular" w:cs="Arial"/>
          <w:sz w:val="22"/>
          <w:szCs w:val="22"/>
        </w:rPr>
        <w:t>При тоа, со Годишниот план за работа за 2020 г.</w:t>
      </w:r>
      <w:r w:rsidRPr="00E20D2D">
        <w:rPr>
          <w:rFonts w:ascii="StobiSerif Regular" w:hAnsi="StobiSerif Regular" w:cs="Arial"/>
          <w:b/>
          <w:sz w:val="22"/>
          <w:szCs w:val="22"/>
        </w:rPr>
        <w:t xml:space="preserve"> </w:t>
      </w:r>
      <w:r w:rsidRPr="00E20D2D">
        <w:rPr>
          <w:rStyle w:val="StyleMGaramond14ptLatinBold"/>
          <w:rFonts w:ascii="StobiSerif Regular" w:hAnsi="StobiSerif Regular" w:cs="Arial"/>
          <w:b w:val="0"/>
          <w:sz w:val="22"/>
          <w:szCs w:val="22"/>
        </w:rPr>
        <w:t>избрани се  вкупно 35 правни лица, над чиешто работење ќе бидат извршени редовни надзори од аспект на примена на Законот за музеите (вкупно 10), Законот за библиотеките (вкупно: 5), и Законот за издавачката дејност (вкупно 20), како и подзаконските прописи, донесени врз основа на овие материјалните закони.</w:t>
      </w:r>
      <w:r>
        <w:rPr>
          <w:rStyle w:val="StyleMGaramond14ptLatinBold"/>
          <w:rFonts w:ascii="StobiSerif Regular" w:hAnsi="StobiSerif Regular" w:cs="Arial"/>
          <w:b w:val="0"/>
          <w:sz w:val="22"/>
          <w:szCs w:val="22"/>
        </w:rPr>
        <w:t xml:space="preserve"> Додека, о</w:t>
      </w:r>
      <w:r>
        <w:rPr>
          <w:rFonts w:ascii="StobiSerif Regular" w:hAnsi="StobiSerif Regular"/>
          <w:sz w:val="22"/>
          <w:szCs w:val="22"/>
        </w:rPr>
        <w:t xml:space="preserve">д </w:t>
      </w:r>
      <w:r w:rsidRPr="00E1193F">
        <w:rPr>
          <w:rFonts w:ascii="StobiSerif Regular" w:hAnsi="StobiSerif Regular"/>
          <w:sz w:val="22"/>
          <w:szCs w:val="22"/>
        </w:rPr>
        <w:t xml:space="preserve">аспект на примена на </w:t>
      </w:r>
      <w:r w:rsidRPr="00E1193F">
        <w:rPr>
          <w:rFonts w:ascii="StobiSerif Regular" w:hAnsi="StobiSerif Regular" w:cs="Arial"/>
          <w:sz w:val="22"/>
          <w:szCs w:val="22"/>
        </w:rPr>
        <w:t>Законот за аудиовизуелните добра</w:t>
      </w:r>
      <w:r>
        <w:rPr>
          <w:rFonts w:ascii="StobiSerif Regular" w:hAnsi="StobiSerif Regular" w:cs="Arial"/>
          <w:b/>
          <w:sz w:val="22"/>
          <w:szCs w:val="22"/>
        </w:rPr>
        <w:t xml:space="preserve"> </w:t>
      </w:r>
      <w:r>
        <w:rPr>
          <w:rFonts w:ascii="StobiSerif Regular" w:hAnsi="StobiSerif Regular" w:cs="Arial"/>
          <w:sz w:val="22"/>
          <w:szCs w:val="22"/>
        </w:rPr>
        <w:t>добра („Сл.</w:t>
      </w:r>
      <w:r w:rsidRPr="00030095">
        <w:rPr>
          <w:rFonts w:ascii="StobiSerif Regular" w:hAnsi="StobiSerif Regular" w:cs="Arial"/>
          <w:sz w:val="22"/>
          <w:szCs w:val="22"/>
        </w:rPr>
        <w:t xml:space="preserve"> весник на РМ“ бр. 103/0</w:t>
      </w:r>
      <w:r>
        <w:rPr>
          <w:rFonts w:ascii="StobiSerif Regular" w:hAnsi="StobiSerif Regular" w:cs="Arial"/>
          <w:sz w:val="22"/>
          <w:szCs w:val="22"/>
        </w:rPr>
        <w:t xml:space="preserve">8, 47/11, 51/11 и 154/15, 39/16 и 220/18); не се очекува вршење на инспекциски надзори поради постоење на само една (матична) установа од оваа област – НУ - Кинотека на РСМ -Скопје, во којашто во претходен период веќе се вршени инспекциски надзори. </w:t>
      </w:r>
    </w:p>
    <w:p w:rsidR="002F0446" w:rsidRDefault="002F0446" w:rsidP="00381A94">
      <w:pPr>
        <w:rPr>
          <w:rFonts w:ascii="StobiSerif Regular" w:hAnsi="StobiSerif Regular" w:cs="Arial"/>
          <w:sz w:val="22"/>
          <w:szCs w:val="22"/>
        </w:rPr>
      </w:pPr>
    </w:p>
    <w:p w:rsidR="002F0446" w:rsidRDefault="002F0446" w:rsidP="00ED2BAF">
      <w:pPr>
        <w:pStyle w:val="Heading1"/>
      </w:pPr>
      <w:r>
        <w:t>Табела3</w:t>
      </w:r>
      <w:r w:rsidRPr="00FF23C3">
        <w:t xml:space="preserve">: Преглед на вкупниот број на </w:t>
      </w:r>
      <w:r>
        <w:t xml:space="preserve">очекувани неправилности и </w:t>
      </w:r>
      <w:r w:rsidRPr="00FF23C3">
        <w:t>инспекциски надзори според вид</w:t>
      </w:r>
      <w:r>
        <w:t xml:space="preserve"> </w:t>
      </w:r>
      <w:r w:rsidRPr="00FF23C3">
        <w:t>в</w:t>
      </w:r>
      <w:r>
        <w:t>о 2020 година, по региони и општини</w:t>
      </w:r>
    </w:p>
    <w:p w:rsidR="002F0446" w:rsidRPr="00E20D2D" w:rsidRDefault="002F0446" w:rsidP="00E20D2D"/>
    <w:tbl>
      <w:tblPr>
        <w:tblW w:w="6864" w:type="dxa"/>
        <w:jc w:val="center"/>
        <w:tblLook w:val="00A0"/>
      </w:tblPr>
      <w:tblGrid>
        <w:gridCol w:w="700"/>
        <w:gridCol w:w="2300"/>
        <w:gridCol w:w="700"/>
        <w:gridCol w:w="707"/>
        <w:gridCol w:w="693"/>
        <w:gridCol w:w="700"/>
        <w:gridCol w:w="1064"/>
      </w:tblGrid>
      <w:tr w:rsidR="002F0446" w:rsidRPr="00AC54C7" w:rsidTr="00BA54E4">
        <w:trPr>
          <w:trHeight w:val="315"/>
          <w:tblHeader/>
          <w:jc w:val="center"/>
        </w:trPr>
        <w:tc>
          <w:tcPr>
            <w:tcW w:w="700" w:type="dxa"/>
            <w:vMerge w:val="restart"/>
            <w:tcBorders>
              <w:top w:val="single" w:sz="4" w:space="0" w:color="auto"/>
              <w:left w:val="single" w:sz="4" w:space="0" w:color="auto"/>
              <w:bottom w:val="single" w:sz="4" w:space="0" w:color="000000"/>
              <w:right w:val="single" w:sz="4" w:space="0" w:color="auto"/>
            </w:tcBorders>
            <w:vAlign w:val="center"/>
          </w:tcPr>
          <w:p w:rsidR="002F0446" w:rsidRPr="00613EA8" w:rsidRDefault="002F0446" w:rsidP="00381A94">
            <w:pPr>
              <w:jc w:val="center"/>
              <w:rPr>
                <w:rFonts w:ascii="StobiSansCn Bold" w:hAnsi="StobiSansCn Bold"/>
                <w:b/>
                <w:color w:val="000000"/>
                <w:sz w:val="20"/>
                <w:szCs w:val="20"/>
                <w:lang w:eastAsia="mk-MK"/>
              </w:rPr>
            </w:pPr>
            <w:r w:rsidRPr="00613EA8">
              <w:rPr>
                <w:rFonts w:ascii="StobiSansCn Bold" w:hAnsi="StobiSansCn Bold"/>
                <w:b/>
                <w:color w:val="000000"/>
                <w:sz w:val="20"/>
                <w:szCs w:val="20"/>
                <w:lang w:eastAsia="mk-MK"/>
              </w:rPr>
              <w:t>Ред.</w:t>
            </w:r>
            <w:r>
              <w:rPr>
                <w:rFonts w:ascii="StobiSansCn Bold" w:hAnsi="StobiSansCn Bold"/>
                <w:b/>
                <w:color w:val="000000"/>
                <w:sz w:val="20"/>
                <w:szCs w:val="20"/>
                <w:lang w:eastAsia="mk-MK"/>
              </w:rPr>
              <w:t xml:space="preserve"> </w:t>
            </w:r>
            <w:r w:rsidRPr="00613EA8">
              <w:rPr>
                <w:rFonts w:ascii="StobiSansCn Bold" w:hAnsi="StobiSansCn Bold"/>
                <w:b/>
                <w:color w:val="000000"/>
                <w:sz w:val="20"/>
                <w:szCs w:val="20"/>
                <w:lang w:eastAsia="mk-MK"/>
              </w:rPr>
              <w:t>бр.</w:t>
            </w:r>
          </w:p>
        </w:tc>
        <w:tc>
          <w:tcPr>
            <w:tcW w:w="2300" w:type="dxa"/>
            <w:vMerge w:val="restart"/>
            <w:tcBorders>
              <w:top w:val="single" w:sz="4" w:space="0" w:color="auto"/>
              <w:left w:val="single" w:sz="4" w:space="0" w:color="auto"/>
              <w:bottom w:val="single" w:sz="4" w:space="0" w:color="000000"/>
              <w:right w:val="single" w:sz="4" w:space="0" w:color="auto"/>
            </w:tcBorders>
            <w:vAlign w:val="center"/>
          </w:tcPr>
          <w:p w:rsidR="002F0446" w:rsidRPr="00613EA8" w:rsidRDefault="002F0446" w:rsidP="00381A94">
            <w:pPr>
              <w:rPr>
                <w:rFonts w:ascii="StobiSansCn Bold" w:hAnsi="StobiSansCn Bold"/>
                <w:b/>
                <w:color w:val="000000"/>
                <w:sz w:val="20"/>
                <w:szCs w:val="20"/>
                <w:lang w:eastAsia="mk-MK"/>
              </w:rPr>
            </w:pPr>
            <w:r w:rsidRPr="00613EA8">
              <w:rPr>
                <w:rFonts w:ascii="StobiSansCn Bold" w:hAnsi="StobiSansCn Bold"/>
                <w:b/>
                <w:color w:val="000000"/>
                <w:sz w:val="20"/>
                <w:szCs w:val="20"/>
                <w:lang w:eastAsia="mk-MK"/>
              </w:rPr>
              <w:t>Регион</w:t>
            </w:r>
            <w:r>
              <w:rPr>
                <w:rFonts w:ascii="StobiSansCn Bold" w:hAnsi="StobiSansCn Bold"/>
                <w:b/>
                <w:color w:val="000000"/>
                <w:sz w:val="20"/>
                <w:szCs w:val="20"/>
                <w:lang w:eastAsia="mk-MK"/>
              </w:rPr>
              <w:t>/општина</w:t>
            </w:r>
          </w:p>
        </w:tc>
        <w:tc>
          <w:tcPr>
            <w:tcW w:w="2100" w:type="dxa"/>
            <w:gridSpan w:val="3"/>
            <w:tcBorders>
              <w:top w:val="single" w:sz="4" w:space="0" w:color="auto"/>
              <w:left w:val="nil"/>
              <w:bottom w:val="single" w:sz="4" w:space="0" w:color="auto"/>
              <w:right w:val="single" w:sz="4" w:space="0" w:color="auto"/>
            </w:tcBorders>
            <w:shd w:val="clear" w:color="000000" w:fill="EBF1DE"/>
            <w:vAlign w:val="center"/>
          </w:tcPr>
          <w:p w:rsidR="002F0446" w:rsidRPr="00613EA8" w:rsidRDefault="002F0446" w:rsidP="00381A94">
            <w:pPr>
              <w:jc w:val="center"/>
              <w:rPr>
                <w:rFonts w:ascii="StobiSansCn Bold" w:hAnsi="StobiSansCn Bold"/>
                <w:b/>
                <w:color w:val="000000"/>
                <w:sz w:val="20"/>
                <w:szCs w:val="20"/>
                <w:lang w:eastAsia="mk-MK"/>
              </w:rPr>
            </w:pPr>
            <w:r w:rsidRPr="00613EA8">
              <w:rPr>
                <w:rFonts w:ascii="StobiSansCn Bold" w:hAnsi="StobiSansCn Bold"/>
                <w:b/>
                <w:color w:val="000000"/>
                <w:sz w:val="20"/>
                <w:szCs w:val="20"/>
                <w:lang w:eastAsia="mk-MK"/>
              </w:rPr>
              <w:t>Вид на надзор</w:t>
            </w:r>
          </w:p>
        </w:tc>
        <w:tc>
          <w:tcPr>
            <w:tcW w:w="700" w:type="dxa"/>
            <w:vMerge w:val="restart"/>
            <w:tcBorders>
              <w:top w:val="single" w:sz="4" w:space="0" w:color="auto"/>
              <w:left w:val="single" w:sz="4" w:space="0" w:color="auto"/>
              <w:bottom w:val="single" w:sz="4" w:space="0" w:color="auto"/>
              <w:right w:val="single" w:sz="4" w:space="0" w:color="auto"/>
            </w:tcBorders>
            <w:shd w:val="clear" w:color="000000" w:fill="EBF1DE"/>
            <w:textDirection w:val="btLr"/>
            <w:vAlign w:val="center"/>
          </w:tcPr>
          <w:p w:rsidR="002F0446" w:rsidRPr="00613EA8" w:rsidRDefault="002F0446" w:rsidP="00381A94">
            <w:pPr>
              <w:jc w:val="center"/>
              <w:rPr>
                <w:rFonts w:ascii="StobiSansCn Bold" w:hAnsi="StobiSansCn Bold"/>
                <w:b/>
                <w:color w:val="000000"/>
                <w:sz w:val="20"/>
                <w:szCs w:val="20"/>
                <w:lang w:eastAsia="mk-MK"/>
              </w:rPr>
            </w:pPr>
            <w:r w:rsidRPr="00613EA8">
              <w:rPr>
                <w:rFonts w:ascii="StobiSansCn Bold" w:hAnsi="StobiSansCn Bold"/>
                <w:b/>
                <w:color w:val="000000"/>
                <w:sz w:val="20"/>
                <w:szCs w:val="20"/>
                <w:lang w:eastAsia="mk-MK"/>
              </w:rPr>
              <w:t>Вкупно надзори</w:t>
            </w:r>
          </w:p>
        </w:tc>
        <w:tc>
          <w:tcPr>
            <w:tcW w:w="1064" w:type="dxa"/>
            <w:vMerge w:val="restart"/>
            <w:tcBorders>
              <w:top w:val="single" w:sz="4" w:space="0" w:color="auto"/>
              <w:left w:val="single" w:sz="4" w:space="0" w:color="auto"/>
              <w:bottom w:val="single" w:sz="4" w:space="0" w:color="auto"/>
              <w:right w:val="single" w:sz="4" w:space="0" w:color="auto"/>
            </w:tcBorders>
            <w:shd w:val="clear" w:color="000000" w:fill="EBF1DE"/>
            <w:textDirection w:val="btLr"/>
            <w:vAlign w:val="center"/>
          </w:tcPr>
          <w:p w:rsidR="002F0446" w:rsidRPr="00613EA8" w:rsidRDefault="002F0446" w:rsidP="00381A94">
            <w:pPr>
              <w:jc w:val="center"/>
              <w:rPr>
                <w:rFonts w:ascii="StobiSansCn Bold" w:hAnsi="StobiSansCn Bold"/>
                <w:b/>
                <w:color w:val="000000"/>
                <w:sz w:val="20"/>
                <w:szCs w:val="20"/>
                <w:lang w:eastAsia="mk-MK"/>
              </w:rPr>
            </w:pPr>
            <w:r w:rsidRPr="00613EA8">
              <w:rPr>
                <w:rFonts w:ascii="StobiSansCn Bold" w:hAnsi="StobiSansCn Bold"/>
                <w:b/>
                <w:color w:val="000000"/>
                <w:sz w:val="20"/>
                <w:szCs w:val="20"/>
                <w:lang w:eastAsia="mk-MK"/>
              </w:rPr>
              <w:t>Вкупно неправилн.</w:t>
            </w:r>
          </w:p>
        </w:tc>
      </w:tr>
      <w:tr w:rsidR="002F0446" w:rsidRPr="00AC54C7" w:rsidTr="00BA54E4">
        <w:trPr>
          <w:trHeight w:val="922"/>
          <w:tblHeader/>
          <w:jc w:val="center"/>
        </w:trPr>
        <w:tc>
          <w:tcPr>
            <w:tcW w:w="700" w:type="dxa"/>
            <w:vMerge/>
            <w:tcBorders>
              <w:top w:val="single" w:sz="4" w:space="0" w:color="auto"/>
              <w:left w:val="single" w:sz="4" w:space="0" w:color="auto"/>
              <w:bottom w:val="single" w:sz="4" w:space="0" w:color="000000"/>
              <w:right w:val="single" w:sz="4" w:space="0" w:color="auto"/>
            </w:tcBorders>
            <w:vAlign w:val="center"/>
          </w:tcPr>
          <w:p w:rsidR="002F0446" w:rsidRPr="00AC54C7" w:rsidRDefault="002F0446" w:rsidP="00381A94">
            <w:pPr>
              <w:rPr>
                <w:rFonts w:ascii="StobiSansCn Bold" w:hAnsi="StobiSansCn Bold"/>
                <w:color w:val="000000"/>
                <w:sz w:val="20"/>
                <w:szCs w:val="20"/>
                <w:lang w:eastAsia="mk-MK"/>
              </w:rPr>
            </w:pPr>
          </w:p>
        </w:tc>
        <w:tc>
          <w:tcPr>
            <w:tcW w:w="2300" w:type="dxa"/>
            <w:vMerge/>
            <w:tcBorders>
              <w:top w:val="single" w:sz="4" w:space="0" w:color="auto"/>
              <w:left w:val="single" w:sz="4" w:space="0" w:color="auto"/>
              <w:bottom w:val="single" w:sz="4" w:space="0" w:color="000000"/>
              <w:right w:val="single" w:sz="4" w:space="0" w:color="auto"/>
            </w:tcBorders>
            <w:vAlign w:val="center"/>
          </w:tcPr>
          <w:p w:rsidR="002F0446" w:rsidRPr="00AC54C7" w:rsidRDefault="002F0446" w:rsidP="00381A94">
            <w:pPr>
              <w:rPr>
                <w:rFonts w:ascii="StobiSansCn Bold" w:hAnsi="StobiSansCn Bold"/>
                <w:color w:val="000000"/>
                <w:sz w:val="20"/>
                <w:szCs w:val="20"/>
                <w:lang w:eastAsia="mk-MK"/>
              </w:rPr>
            </w:pPr>
          </w:p>
        </w:tc>
        <w:tc>
          <w:tcPr>
            <w:tcW w:w="700" w:type="dxa"/>
            <w:tcBorders>
              <w:top w:val="nil"/>
              <w:left w:val="nil"/>
              <w:bottom w:val="single" w:sz="4" w:space="0" w:color="auto"/>
              <w:right w:val="single" w:sz="4" w:space="0" w:color="auto"/>
            </w:tcBorders>
            <w:shd w:val="clear" w:color="000000" w:fill="EBF1DE"/>
            <w:textDirection w:val="btLr"/>
            <w:vAlign w:val="center"/>
          </w:tcPr>
          <w:p w:rsidR="002F0446" w:rsidRPr="00AC54C7" w:rsidRDefault="002F0446" w:rsidP="00381A94">
            <w:pPr>
              <w:jc w:val="center"/>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Редовен надзор</w:t>
            </w:r>
          </w:p>
        </w:tc>
        <w:tc>
          <w:tcPr>
            <w:tcW w:w="707" w:type="dxa"/>
            <w:tcBorders>
              <w:top w:val="nil"/>
              <w:left w:val="nil"/>
              <w:bottom w:val="single" w:sz="4" w:space="0" w:color="auto"/>
              <w:right w:val="single" w:sz="4" w:space="0" w:color="auto"/>
            </w:tcBorders>
            <w:shd w:val="clear" w:color="000000" w:fill="EBF1DE"/>
            <w:textDirection w:val="btLr"/>
            <w:vAlign w:val="center"/>
          </w:tcPr>
          <w:p w:rsidR="002F0446" w:rsidRPr="00AC54C7" w:rsidRDefault="002F0446" w:rsidP="00381A94">
            <w:pPr>
              <w:jc w:val="center"/>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Вонред. надзор</w:t>
            </w:r>
          </w:p>
        </w:tc>
        <w:tc>
          <w:tcPr>
            <w:tcW w:w="693" w:type="dxa"/>
            <w:tcBorders>
              <w:top w:val="nil"/>
              <w:left w:val="nil"/>
              <w:bottom w:val="single" w:sz="4" w:space="0" w:color="auto"/>
              <w:right w:val="single" w:sz="4" w:space="0" w:color="auto"/>
            </w:tcBorders>
            <w:shd w:val="clear" w:color="000000" w:fill="EBF1DE"/>
            <w:textDirection w:val="btLr"/>
            <w:vAlign w:val="center"/>
          </w:tcPr>
          <w:p w:rsidR="002F0446" w:rsidRPr="00AC54C7" w:rsidRDefault="002F0446" w:rsidP="00381A94">
            <w:pPr>
              <w:jc w:val="center"/>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Контрол. надзор</w:t>
            </w:r>
          </w:p>
        </w:tc>
        <w:tc>
          <w:tcPr>
            <w:tcW w:w="700" w:type="dxa"/>
            <w:vMerge/>
            <w:tcBorders>
              <w:top w:val="single" w:sz="4" w:space="0" w:color="auto"/>
              <w:left w:val="single" w:sz="4" w:space="0" w:color="auto"/>
              <w:bottom w:val="single" w:sz="4" w:space="0" w:color="auto"/>
              <w:right w:val="single" w:sz="4" w:space="0" w:color="auto"/>
            </w:tcBorders>
            <w:vAlign w:val="center"/>
          </w:tcPr>
          <w:p w:rsidR="002F0446" w:rsidRPr="00AC54C7" w:rsidRDefault="002F0446" w:rsidP="00381A94">
            <w:pPr>
              <w:rPr>
                <w:rFonts w:ascii="StobiSansCn Bold" w:hAnsi="StobiSansCn Bold"/>
                <w:color w:val="000000"/>
                <w:sz w:val="20"/>
                <w:szCs w:val="20"/>
                <w:lang w:eastAsia="mk-MK"/>
              </w:rPr>
            </w:pPr>
          </w:p>
        </w:tc>
        <w:tc>
          <w:tcPr>
            <w:tcW w:w="1064" w:type="dxa"/>
            <w:vMerge/>
            <w:tcBorders>
              <w:top w:val="single" w:sz="4" w:space="0" w:color="auto"/>
              <w:left w:val="single" w:sz="4" w:space="0" w:color="auto"/>
              <w:bottom w:val="single" w:sz="4" w:space="0" w:color="auto"/>
              <w:right w:val="single" w:sz="4" w:space="0" w:color="auto"/>
            </w:tcBorders>
            <w:vAlign w:val="center"/>
          </w:tcPr>
          <w:p w:rsidR="002F0446" w:rsidRPr="00AC54C7" w:rsidRDefault="002F0446" w:rsidP="00381A94">
            <w:pPr>
              <w:rPr>
                <w:rFonts w:ascii="StobiSansCn Bold" w:hAnsi="StobiSansCn Bold"/>
                <w:color w:val="000000"/>
                <w:sz w:val="20"/>
                <w:szCs w:val="20"/>
                <w:lang w:eastAsia="mk-MK"/>
              </w:rPr>
            </w:pP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Default="002F0446" w:rsidP="00381A94">
            <w:pPr>
              <w:jc w:val="center"/>
              <w:rPr>
                <w:rFonts w:ascii="StobiSansCn Bold" w:hAnsi="StobiSansCn Bold"/>
                <w:color w:val="000000"/>
                <w:sz w:val="20"/>
                <w:szCs w:val="20"/>
                <w:lang w:val="en-US" w:eastAsia="mk-MK"/>
              </w:rPr>
            </w:pPr>
          </w:p>
        </w:tc>
        <w:tc>
          <w:tcPr>
            <w:tcW w:w="2300" w:type="dxa"/>
            <w:tcBorders>
              <w:top w:val="nil"/>
              <w:left w:val="nil"/>
              <w:bottom w:val="single" w:sz="4" w:space="0" w:color="auto"/>
              <w:right w:val="single" w:sz="4" w:space="0" w:color="auto"/>
            </w:tcBorders>
            <w:noWrap/>
            <w:vAlign w:val="center"/>
          </w:tcPr>
          <w:p w:rsidR="002F0446" w:rsidRPr="00305D98" w:rsidRDefault="002F0446" w:rsidP="00381A94">
            <w:pPr>
              <w:rPr>
                <w:rFonts w:ascii="StobiSansCn Bold" w:hAnsi="StobiSansCn Bold"/>
                <w:b/>
                <w:i/>
                <w:color w:val="FF0000"/>
                <w:lang w:eastAsia="mk-MK"/>
              </w:rPr>
            </w:pPr>
            <w:r w:rsidRPr="00305D98">
              <w:rPr>
                <w:rFonts w:ascii="StobiSansCn Bold" w:hAnsi="StobiSansCn Bold"/>
                <w:b/>
                <w:i/>
                <w:color w:val="FF0000"/>
                <w:lang w:eastAsia="mk-MK"/>
              </w:rPr>
              <w:t>Вардарски  регион</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c>
          <w:tcPr>
            <w:tcW w:w="700" w:type="dxa"/>
            <w:tcBorders>
              <w:top w:val="single" w:sz="4" w:space="0" w:color="auto"/>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4</w:t>
            </w:r>
          </w:p>
        </w:tc>
        <w:tc>
          <w:tcPr>
            <w:tcW w:w="1064" w:type="dxa"/>
            <w:tcBorders>
              <w:top w:val="single" w:sz="4" w:space="0" w:color="auto"/>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F767C3"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1</w:t>
            </w:r>
          </w:p>
        </w:tc>
        <w:tc>
          <w:tcPr>
            <w:tcW w:w="2300" w:type="dxa"/>
            <w:tcBorders>
              <w:top w:val="nil"/>
              <w:left w:val="nil"/>
              <w:bottom w:val="single" w:sz="4" w:space="0" w:color="auto"/>
              <w:right w:val="single" w:sz="4" w:space="0" w:color="auto"/>
            </w:tcBorders>
            <w:noWrap/>
            <w:vAlign w:val="center"/>
          </w:tcPr>
          <w:p w:rsidR="002F0446"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Велес</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single" w:sz="4" w:space="0" w:color="auto"/>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single" w:sz="4" w:space="0" w:color="auto"/>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F767C3"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2</w:t>
            </w:r>
          </w:p>
        </w:tc>
        <w:tc>
          <w:tcPr>
            <w:tcW w:w="2300" w:type="dxa"/>
            <w:tcBorders>
              <w:top w:val="nil"/>
              <w:left w:val="nil"/>
              <w:bottom w:val="single" w:sz="4" w:space="0" w:color="auto"/>
              <w:right w:val="single" w:sz="4" w:space="0" w:color="auto"/>
            </w:tcBorders>
            <w:noWrap/>
            <w:vAlign w:val="center"/>
          </w:tcPr>
          <w:p w:rsidR="002F0446"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Градско</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c>
          <w:tcPr>
            <w:tcW w:w="700" w:type="dxa"/>
            <w:tcBorders>
              <w:top w:val="single" w:sz="4" w:space="0" w:color="auto"/>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4</w:t>
            </w:r>
          </w:p>
        </w:tc>
        <w:tc>
          <w:tcPr>
            <w:tcW w:w="1064" w:type="dxa"/>
            <w:tcBorders>
              <w:top w:val="single" w:sz="4" w:space="0" w:color="auto"/>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3</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Демир Капија</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single" w:sz="4" w:space="0" w:color="auto"/>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single" w:sz="4" w:space="0" w:color="auto"/>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4</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Кавадарци</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5</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Лозово</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6</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Неготино</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7</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Росоман</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8</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Свети Николе</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9</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Чашка</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F767C3"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F767C3" w:rsidRDefault="002F0446" w:rsidP="00381A94">
            <w:pPr>
              <w:jc w:val="center"/>
              <w:rPr>
                <w:rFonts w:ascii="StobiSansCn Bold" w:hAnsi="StobiSansCn Bold"/>
                <w:b/>
                <w:i/>
                <w:color w:val="000000"/>
                <w:sz w:val="20"/>
                <w:szCs w:val="20"/>
                <w:lang w:eastAsia="mk-MK"/>
              </w:rPr>
            </w:pPr>
          </w:p>
        </w:tc>
        <w:tc>
          <w:tcPr>
            <w:tcW w:w="2300" w:type="dxa"/>
            <w:tcBorders>
              <w:top w:val="nil"/>
              <w:left w:val="nil"/>
              <w:bottom w:val="single" w:sz="4" w:space="0" w:color="auto"/>
              <w:right w:val="single" w:sz="4" w:space="0" w:color="auto"/>
            </w:tcBorders>
            <w:noWrap/>
            <w:vAlign w:val="center"/>
          </w:tcPr>
          <w:p w:rsidR="002F0446" w:rsidRPr="00305D98" w:rsidRDefault="002F0446" w:rsidP="00381A94">
            <w:pPr>
              <w:rPr>
                <w:rFonts w:ascii="StobiSansCn Bold" w:hAnsi="StobiSansCn Bold"/>
                <w:b/>
                <w:i/>
                <w:color w:val="FF0000"/>
                <w:lang w:eastAsia="mk-MK"/>
              </w:rPr>
            </w:pPr>
            <w:r w:rsidRPr="00305D98">
              <w:rPr>
                <w:rFonts w:ascii="StobiSansCn Bold" w:hAnsi="StobiSansCn Bold"/>
                <w:b/>
                <w:i/>
                <w:color w:val="FF0000"/>
                <w:lang w:eastAsia="mk-MK"/>
              </w:rPr>
              <w:t>Источен регион</w:t>
            </w:r>
          </w:p>
        </w:tc>
        <w:tc>
          <w:tcPr>
            <w:tcW w:w="700" w:type="dxa"/>
            <w:tcBorders>
              <w:top w:val="nil"/>
              <w:left w:val="nil"/>
              <w:bottom w:val="single" w:sz="4" w:space="0" w:color="auto"/>
              <w:right w:val="single" w:sz="4" w:space="0" w:color="auto"/>
            </w:tcBorders>
            <w:shd w:val="clear" w:color="000000" w:fill="EBF1DE"/>
            <w:noWrap/>
            <w:vAlign w:val="bottom"/>
          </w:tcPr>
          <w:p w:rsidR="002F0446" w:rsidRPr="00BA54E4" w:rsidRDefault="002F0446" w:rsidP="00381A94">
            <w:pPr>
              <w:jc w:val="right"/>
              <w:rPr>
                <w:rFonts w:ascii="StobiSansCn Bold" w:hAnsi="StobiSansCn Bold"/>
                <w:b/>
                <w:color w:val="000000"/>
                <w:sz w:val="20"/>
                <w:szCs w:val="20"/>
                <w:lang w:eastAsia="mk-MK"/>
              </w:rPr>
            </w:pPr>
            <w:r w:rsidRPr="00BA54E4">
              <w:rPr>
                <w:rFonts w:ascii="StobiSansCn Bold" w:hAnsi="StobiSansCn Bold"/>
                <w:b/>
                <w:color w:val="000000"/>
                <w:sz w:val="20"/>
                <w:szCs w:val="20"/>
                <w:lang w:eastAsia="mk-MK"/>
              </w:rPr>
              <w:t>4</w:t>
            </w:r>
          </w:p>
        </w:tc>
        <w:tc>
          <w:tcPr>
            <w:tcW w:w="707" w:type="dxa"/>
            <w:tcBorders>
              <w:top w:val="nil"/>
              <w:left w:val="nil"/>
              <w:bottom w:val="single" w:sz="4" w:space="0" w:color="auto"/>
              <w:right w:val="single" w:sz="4" w:space="0" w:color="auto"/>
            </w:tcBorders>
            <w:shd w:val="clear" w:color="000000" w:fill="EBF1DE"/>
            <w:noWrap/>
            <w:vAlign w:val="bottom"/>
          </w:tcPr>
          <w:p w:rsidR="002F0446" w:rsidRPr="00BA54E4" w:rsidRDefault="002F0446" w:rsidP="00381A94">
            <w:pPr>
              <w:jc w:val="right"/>
              <w:rPr>
                <w:rFonts w:ascii="StobiSansCn Bold" w:hAnsi="StobiSansCn Bold"/>
                <w:b/>
                <w:color w:val="000000"/>
                <w:sz w:val="20"/>
                <w:szCs w:val="20"/>
                <w:lang w:eastAsia="mk-MK"/>
              </w:rPr>
            </w:pPr>
            <w:r w:rsidRPr="00BA54E4">
              <w:rPr>
                <w:rFonts w:ascii="StobiSansCn Bold" w:hAnsi="StobiSansCn Bold"/>
                <w:b/>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BA54E4" w:rsidRDefault="002F0446" w:rsidP="00381A94">
            <w:pPr>
              <w:jc w:val="right"/>
              <w:rPr>
                <w:rFonts w:ascii="StobiSansCn Bold" w:hAnsi="StobiSansCn Bold"/>
                <w:b/>
                <w:color w:val="000000"/>
                <w:sz w:val="20"/>
                <w:szCs w:val="20"/>
                <w:lang w:eastAsia="mk-MK"/>
              </w:rPr>
            </w:pPr>
            <w:r w:rsidRPr="00BA54E4">
              <w:rPr>
                <w:rFonts w:ascii="StobiSansCn Bold" w:hAnsi="StobiSansCn Bold"/>
                <w:b/>
                <w:color w:val="000000"/>
                <w:sz w:val="20"/>
                <w:szCs w:val="20"/>
                <w:lang w:eastAsia="mk-MK"/>
              </w:rPr>
              <w:t>2</w:t>
            </w:r>
          </w:p>
        </w:tc>
        <w:tc>
          <w:tcPr>
            <w:tcW w:w="700" w:type="dxa"/>
            <w:tcBorders>
              <w:top w:val="nil"/>
              <w:left w:val="nil"/>
              <w:bottom w:val="single" w:sz="4" w:space="0" w:color="auto"/>
              <w:right w:val="single" w:sz="4" w:space="0" w:color="auto"/>
            </w:tcBorders>
            <w:shd w:val="clear" w:color="000000" w:fill="EBF1DE"/>
            <w:noWrap/>
            <w:vAlign w:val="center"/>
          </w:tcPr>
          <w:p w:rsidR="002F0446" w:rsidRPr="00BA54E4" w:rsidRDefault="002F0446" w:rsidP="00381A94">
            <w:pPr>
              <w:jc w:val="right"/>
              <w:rPr>
                <w:rFonts w:ascii="StobiSansCn Bold" w:hAnsi="StobiSansCn Bold"/>
                <w:b/>
                <w:color w:val="000000"/>
                <w:sz w:val="20"/>
                <w:szCs w:val="20"/>
                <w:lang w:eastAsia="mk-MK"/>
              </w:rPr>
            </w:pPr>
            <w:r w:rsidRPr="00BA54E4">
              <w:rPr>
                <w:rFonts w:ascii="StobiSansCn Bold" w:hAnsi="StobiSansCn Bold"/>
                <w:b/>
                <w:color w:val="000000"/>
                <w:sz w:val="20"/>
                <w:szCs w:val="20"/>
                <w:lang w:eastAsia="mk-MK"/>
              </w:rPr>
              <w:t>6</w:t>
            </w:r>
          </w:p>
        </w:tc>
        <w:tc>
          <w:tcPr>
            <w:tcW w:w="1064" w:type="dxa"/>
            <w:tcBorders>
              <w:top w:val="nil"/>
              <w:left w:val="nil"/>
              <w:bottom w:val="single" w:sz="4" w:space="0" w:color="auto"/>
              <w:right w:val="single" w:sz="4" w:space="0" w:color="auto"/>
            </w:tcBorders>
            <w:shd w:val="clear" w:color="000000" w:fill="EBF1DE"/>
            <w:noWrap/>
            <w:vAlign w:val="bottom"/>
          </w:tcPr>
          <w:p w:rsidR="002F0446" w:rsidRPr="00BA54E4" w:rsidRDefault="002F0446" w:rsidP="00381A94">
            <w:pPr>
              <w:jc w:val="right"/>
              <w:rPr>
                <w:rFonts w:ascii="StobiSansCn Bold" w:hAnsi="StobiSansCn Bold"/>
                <w:b/>
                <w:color w:val="000000"/>
                <w:sz w:val="20"/>
                <w:szCs w:val="20"/>
                <w:lang w:eastAsia="mk-MK"/>
              </w:rPr>
            </w:pPr>
            <w:r w:rsidRPr="00BA54E4">
              <w:rPr>
                <w:rFonts w:ascii="StobiSansCn Bold" w:hAnsi="StobiSansCn Bold"/>
                <w:b/>
                <w:color w:val="000000"/>
                <w:sz w:val="20"/>
                <w:szCs w:val="20"/>
                <w:lang w:eastAsia="mk-MK"/>
              </w:rPr>
              <w:t>4</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10</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Берово</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11</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Виница</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12</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Делчево</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13</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Зрновци</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14</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Карбинци</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15</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Кочани</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3</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16</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Македонска Каменица</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17</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Пехчево</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18</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Пробиштип</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19</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Чешиново</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20</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Штип</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3</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p>
        </w:tc>
        <w:tc>
          <w:tcPr>
            <w:tcW w:w="2300" w:type="dxa"/>
            <w:tcBorders>
              <w:top w:val="nil"/>
              <w:left w:val="nil"/>
              <w:bottom w:val="single" w:sz="4" w:space="0" w:color="auto"/>
              <w:right w:val="single" w:sz="4" w:space="0" w:color="auto"/>
            </w:tcBorders>
            <w:noWrap/>
            <w:vAlign w:val="center"/>
          </w:tcPr>
          <w:p w:rsidR="002F0446" w:rsidRPr="00305D98" w:rsidRDefault="002F0446" w:rsidP="00381A94">
            <w:pPr>
              <w:rPr>
                <w:rFonts w:ascii="StobiSansCn Bold" w:hAnsi="StobiSansCn Bold"/>
                <w:b/>
                <w:i/>
                <w:color w:val="FF0000"/>
                <w:lang w:eastAsia="mk-MK"/>
              </w:rPr>
            </w:pPr>
            <w:r w:rsidRPr="00305D98">
              <w:rPr>
                <w:rFonts w:ascii="StobiSansCn Bold" w:hAnsi="StobiSansCn Bold"/>
                <w:b/>
                <w:i/>
                <w:color w:val="FF0000"/>
                <w:lang w:eastAsia="mk-MK"/>
              </w:rPr>
              <w:t>Југозападен регион</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9</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4</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15</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9</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21</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Вевчани</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22</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Дебар</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23</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Дебарца</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24</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Кичево</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3</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4</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25</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Македонски Брод</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26</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Охрид</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3</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6</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4</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27</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Пласница</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28</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Струга</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3</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29</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Центар Жупа</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p>
        </w:tc>
        <w:tc>
          <w:tcPr>
            <w:tcW w:w="2300" w:type="dxa"/>
            <w:tcBorders>
              <w:top w:val="nil"/>
              <w:left w:val="nil"/>
              <w:bottom w:val="single" w:sz="4" w:space="0" w:color="auto"/>
              <w:right w:val="single" w:sz="4" w:space="0" w:color="auto"/>
            </w:tcBorders>
            <w:noWrap/>
            <w:vAlign w:val="center"/>
          </w:tcPr>
          <w:p w:rsidR="002F0446" w:rsidRPr="00305D98" w:rsidRDefault="002F0446" w:rsidP="00381A94">
            <w:pPr>
              <w:rPr>
                <w:rFonts w:ascii="StobiSansCn Bold" w:hAnsi="StobiSansCn Bold"/>
                <w:b/>
                <w:i/>
                <w:color w:val="FF0000"/>
                <w:lang w:eastAsia="mk-MK"/>
              </w:rPr>
            </w:pPr>
            <w:r w:rsidRPr="00305D98">
              <w:rPr>
                <w:rFonts w:ascii="StobiSansCn Bold" w:hAnsi="StobiSansCn Bold"/>
                <w:b/>
                <w:i/>
                <w:color w:val="FF0000"/>
                <w:lang w:eastAsia="mk-MK"/>
              </w:rPr>
              <w:t>Југоисточен регион</w:t>
            </w:r>
          </w:p>
        </w:tc>
        <w:tc>
          <w:tcPr>
            <w:tcW w:w="700" w:type="dxa"/>
            <w:tcBorders>
              <w:top w:val="nil"/>
              <w:left w:val="nil"/>
              <w:bottom w:val="single" w:sz="4" w:space="0" w:color="auto"/>
              <w:right w:val="single" w:sz="4" w:space="0" w:color="auto"/>
            </w:tcBorders>
            <w:shd w:val="clear" w:color="000000" w:fill="EBF1DE"/>
            <w:noWrap/>
            <w:vAlign w:val="bottom"/>
          </w:tcPr>
          <w:p w:rsidR="002F0446" w:rsidRPr="00BA54E4" w:rsidRDefault="002F0446" w:rsidP="00381A94">
            <w:pPr>
              <w:jc w:val="right"/>
              <w:rPr>
                <w:rFonts w:ascii="StobiSansCn Bold" w:hAnsi="StobiSansCn Bold"/>
                <w:b/>
                <w:color w:val="000000"/>
                <w:sz w:val="20"/>
                <w:szCs w:val="20"/>
                <w:lang w:eastAsia="mk-MK"/>
              </w:rPr>
            </w:pPr>
            <w:r w:rsidRPr="00BA54E4">
              <w:rPr>
                <w:rFonts w:ascii="StobiSansCn Bold" w:hAnsi="StobiSansCn Bold"/>
                <w:b/>
                <w:color w:val="000000"/>
                <w:sz w:val="20"/>
                <w:szCs w:val="20"/>
                <w:lang w:eastAsia="mk-MK"/>
              </w:rPr>
              <w:t>3</w:t>
            </w:r>
          </w:p>
        </w:tc>
        <w:tc>
          <w:tcPr>
            <w:tcW w:w="707" w:type="dxa"/>
            <w:tcBorders>
              <w:top w:val="nil"/>
              <w:left w:val="nil"/>
              <w:bottom w:val="single" w:sz="4" w:space="0" w:color="auto"/>
              <w:right w:val="single" w:sz="4" w:space="0" w:color="auto"/>
            </w:tcBorders>
            <w:shd w:val="clear" w:color="000000" w:fill="EBF1DE"/>
            <w:noWrap/>
            <w:vAlign w:val="bottom"/>
          </w:tcPr>
          <w:p w:rsidR="002F0446" w:rsidRPr="00BA54E4" w:rsidRDefault="002F0446" w:rsidP="00381A94">
            <w:pPr>
              <w:jc w:val="right"/>
              <w:rPr>
                <w:rFonts w:ascii="StobiSansCn Bold" w:hAnsi="StobiSansCn Bold"/>
                <w:b/>
                <w:color w:val="000000"/>
                <w:sz w:val="20"/>
                <w:szCs w:val="20"/>
                <w:lang w:eastAsia="mk-MK"/>
              </w:rPr>
            </w:pPr>
            <w:r w:rsidRPr="00BA54E4">
              <w:rPr>
                <w:rFonts w:ascii="StobiSansCn Bold" w:hAnsi="StobiSansCn Bold"/>
                <w:b/>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BA54E4" w:rsidRDefault="002F0446" w:rsidP="00381A94">
            <w:pPr>
              <w:jc w:val="right"/>
              <w:rPr>
                <w:rFonts w:ascii="StobiSansCn Bold" w:hAnsi="StobiSansCn Bold"/>
                <w:b/>
                <w:color w:val="000000"/>
                <w:sz w:val="20"/>
                <w:szCs w:val="20"/>
                <w:lang w:eastAsia="mk-MK"/>
              </w:rPr>
            </w:pPr>
            <w:r>
              <w:rPr>
                <w:rFonts w:ascii="StobiSansCn Bold" w:hAnsi="StobiSansCn Bold"/>
                <w:b/>
                <w:color w:val="000000"/>
                <w:sz w:val="20"/>
                <w:szCs w:val="20"/>
                <w:lang w:eastAsia="mk-MK"/>
              </w:rPr>
              <w:t>2</w:t>
            </w:r>
          </w:p>
        </w:tc>
        <w:tc>
          <w:tcPr>
            <w:tcW w:w="700" w:type="dxa"/>
            <w:tcBorders>
              <w:top w:val="nil"/>
              <w:left w:val="nil"/>
              <w:bottom w:val="single" w:sz="4" w:space="0" w:color="auto"/>
              <w:right w:val="single" w:sz="4" w:space="0" w:color="auto"/>
            </w:tcBorders>
            <w:shd w:val="clear" w:color="000000" w:fill="EBF1DE"/>
            <w:noWrap/>
            <w:vAlign w:val="center"/>
          </w:tcPr>
          <w:p w:rsidR="002F0446" w:rsidRPr="00BA54E4" w:rsidRDefault="002F0446" w:rsidP="00381A94">
            <w:pPr>
              <w:jc w:val="right"/>
              <w:rPr>
                <w:rFonts w:ascii="StobiSansCn Bold" w:hAnsi="StobiSansCn Bold"/>
                <w:b/>
                <w:color w:val="000000"/>
                <w:sz w:val="20"/>
                <w:szCs w:val="20"/>
                <w:lang w:eastAsia="mk-MK"/>
              </w:rPr>
            </w:pPr>
            <w:r w:rsidRPr="00BA54E4">
              <w:rPr>
                <w:rFonts w:ascii="StobiSansCn Bold" w:hAnsi="StobiSansCn Bold"/>
                <w:b/>
                <w:color w:val="000000"/>
                <w:sz w:val="20"/>
                <w:szCs w:val="20"/>
                <w:lang w:eastAsia="mk-MK"/>
              </w:rPr>
              <w:t>5</w:t>
            </w:r>
          </w:p>
        </w:tc>
        <w:tc>
          <w:tcPr>
            <w:tcW w:w="1064" w:type="dxa"/>
            <w:tcBorders>
              <w:top w:val="nil"/>
              <w:left w:val="nil"/>
              <w:bottom w:val="single" w:sz="4" w:space="0" w:color="auto"/>
              <w:right w:val="single" w:sz="4" w:space="0" w:color="auto"/>
            </w:tcBorders>
            <w:shd w:val="clear" w:color="000000" w:fill="EBF1DE"/>
            <w:noWrap/>
            <w:vAlign w:val="bottom"/>
          </w:tcPr>
          <w:p w:rsidR="002F0446" w:rsidRPr="00BA54E4" w:rsidRDefault="002F0446" w:rsidP="00381A94">
            <w:pPr>
              <w:jc w:val="right"/>
              <w:rPr>
                <w:rFonts w:ascii="StobiSansCn Bold" w:hAnsi="StobiSansCn Bold"/>
                <w:b/>
                <w:color w:val="000000"/>
                <w:sz w:val="20"/>
                <w:szCs w:val="20"/>
                <w:lang w:eastAsia="mk-MK"/>
              </w:rPr>
            </w:pPr>
            <w:r w:rsidRPr="00BA54E4">
              <w:rPr>
                <w:rFonts w:ascii="StobiSansCn Bold" w:hAnsi="StobiSansCn Bold"/>
                <w:b/>
                <w:color w:val="000000"/>
                <w:sz w:val="20"/>
                <w:szCs w:val="20"/>
                <w:lang w:eastAsia="mk-MK"/>
              </w:rPr>
              <w:t>2</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30</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Богданци</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31</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Босилово</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32</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Валандово</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33</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Василево</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34</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Гевгелија</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3</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35</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Дојран</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36</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Конче</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37</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Ново Село</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38</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Радовиш</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39</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Струмица</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p>
        </w:tc>
        <w:tc>
          <w:tcPr>
            <w:tcW w:w="2300" w:type="dxa"/>
            <w:tcBorders>
              <w:top w:val="nil"/>
              <w:left w:val="nil"/>
              <w:bottom w:val="single" w:sz="4" w:space="0" w:color="auto"/>
              <w:right w:val="single" w:sz="4" w:space="0" w:color="auto"/>
            </w:tcBorders>
            <w:noWrap/>
            <w:vAlign w:val="center"/>
          </w:tcPr>
          <w:p w:rsidR="002F0446" w:rsidRPr="00305D98" w:rsidRDefault="002F0446" w:rsidP="00381A94">
            <w:pPr>
              <w:rPr>
                <w:rFonts w:ascii="StobiSansCn Bold" w:hAnsi="StobiSansCn Bold"/>
                <w:b/>
                <w:i/>
                <w:color w:val="FF0000"/>
                <w:lang w:eastAsia="mk-MK"/>
              </w:rPr>
            </w:pPr>
            <w:r w:rsidRPr="00305D98">
              <w:rPr>
                <w:rFonts w:ascii="StobiSansCn Bold" w:hAnsi="StobiSansCn Bold"/>
                <w:b/>
                <w:i/>
                <w:color w:val="FF0000"/>
                <w:lang w:eastAsia="mk-MK"/>
              </w:rPr>
              <w:t>Пелагониски регион</w:t>
            </w:r>
          </w:p>
        </w:tc>
        <w:tc>
          <w:tcPr>
            <w:tcW w:w="700" w:type="dxa"/>
            <w:tcBorders>
              <w:top w:val="nil"/>
              <w:left w:val="nil"/>
              <w:bottom w:val="single" w:sz="4" w:space="0" w:color="auto"/>
              <w:right w:val="single" w:sz="4" w:space="0" w:color="auto"/>
            </w:tcBorders>
            <w:shd w:val="clear" w:color="000000" w:fill="EBF1DE"/>
            <w:noWrap/>
            <w:vAlign w:val="bottom"/>
          </w:tcPr>
          <w:p w:rsidR="002F0446" w:rsidRPr="00BA54E4" w:rsidRDefault="002F0446" w:rsidP="00381A94">
            <w:pPr>
              <w:jc w:val="right"/>
              <w:rPr>
                <w:rFonts w:ascii="StobiSansCn Bold" w:hAnsi="StobiSansCn Bold"/>
                <w:b/>
                <w:color w:val="000000"/>
                <w:sz w:val="20"/>
                <w:szCs w:val="20"/>
                <w:lang w:eastAsia="mk-MK"/>
              </w:rPr>
            </w:pPr>
            <w:r w:rsidRPr="00BA54E4">
              <w:rPr>
                <w:rFonts w:ascii="StobiSansCn Bold" w:hAnsi="StobiSansCn Bold"/>
                <w:b/>
                <w:color w:val="000000"/>
                <w:sz w:val="20"/>
                <w:szCs w:val="20"/>
                <w:lang w:eastAsia="mk-MK"/>
              </w:rPr>
              <w:t>4</w:t>
            </w:r>
          </w:p>
        </w:tc>
        <w:tc>
          <w:tcPr>
            <w:tcW w:w="707" w:type="dxa"/>
            <w:tcBorders>
              <w:top w:val="nil"/>
              <w:left w:val="nil"/>
              <w:bottom w:val="single" w:sz="4" w:space="0" w:color="auto"/>
              <w:right w:val="single" w:sz="4" w:space="0" w:color="auto"/>
            </w:tcBorders>
            <w:shd w:val="clear" w:color="000000" w:fill="EBF1DE"/>
            <w:noWrap/>
            <w:vAlign w:val="bottom"/>
          </w:tcPr>
          <w:p w:rsidR="002F0446" w:rsidRPr="00BA54E4" w:rsidRDefault="002F0446" w:rsidP="00381A94">
            <w:pPr>
              <w:jc w:val="right"/>
              <w:rPr>
                <w:rFonts w:ascii="StobiSansCn Bold" w:hAnsi="StobiSansCn Bold"/>
                <w:b/>
                <w:color w:val="000000"/>
                <w:sz w:val="20"/>
                <w:szCs w:val="20"/>
                <w:lang w:eastAsia="mk-MK"/>
              </w:rPr>
            </w:pPr>
            <w:r w:rsidRPr="00BA54E4">
              <w:rPr>
                <w:rFonts w:ascii="StobiSansCn Bold" w:hAnsi="StobiSansCn Bold"/>
                <w:b/>
                <w:color w:val="000000"/>
                <w:sz w:val="20"/>
                <w:szCs w:val="20"/>
                <w:lang w:eastAsia="mk-MK"/>
              </w:rPr>
              <w:t>2</w:t>
            </w:r>
          </w:p>
        </w:tc>
        <w:tc>
          <w:tcPr>
            <w:tcW w:w="693" w:type="dxa"/>
            <w:tcBorders>
              <w:top w:val="nil"/>
              <w:left w:val="nil"/>
              <w:bottom w:val="single" w:sz="4" w:space="0" w:color="auto"/>
              <w:right w:val="single" w:sz="4" w:space="0" w:color="auto"/>
            </w:tcBorders>
            <w:shd w:val="clear" w:color="000000" w:fill="EBF1DE"/>
            <w:noWrap/>
            <w:vAlign w:val="bottom"/>
          </w:tcPr>
          <w:p w:rsidR="002F0446" w:rsidRPr="00BA54E4" w:rsidRDefault="002F0446" w:rsidP="00381A94">
            <w:pPr>
              <w:jc w:val="right"/>
              <w:rPr>
                <w:rFonts w:ascii="StobiSansCn Bold" w:hAnsi="StobiSansCn Bold"/>
                <w:b/>
                <w:color w:val="000000"/>
                <w:sz w:val="20"/>
                <w:szCs w:val="20"/>
                <w:lang w:eastAsia="mk-MK"/>
              </w:rPr>
            </w:pPr>
            <w:r w:rsidRPr="00BA54E4">
              <w:rPr>
                <w:rFonts w:ascii="StobiSansCn Bold" w:hAnsi="StobiSansCn Bold"/>
                <w:b/>
                <w:color w:val="000000"/>
                <w:sz w:val="20"/>
                <w:szCs w:val="20"/>
                <w:lang w:eastAsia="mk-MK"/>
              </w:rPr>
              <w:t>2</w:t>
            </w:r>
          </w:p>
        </w:tc>
        <w:tc>
          <w:tcPr>
            <w:tcW w:w="700" w:type="dxa"/>
            <w:tcBorders>
              <w:top w:val="nil"/>
              <w:left w:val="nil"/>
              <w:bottom w:val="single" w:sz="4" w:space="0" w:color="auto"/>
              <w:right w:val="single" w:sz="4" w:space="0" w:color="auto"/>
            </w:tcBorders>
            <w:shd w:val="clear" w:color="000000" w:fill="EBF1DE"/>
            <w:noWrap/>
            <w:vAlign w:val="center"/>
          </w:tcPr>
          <w:p w:rsidR="002F0446" w:rsidRPr="00BA54E4" w:rsidRDefault="002F0446" w:rsidP="00381A94">
            <w:pPr>
              <w:jc w:val="right"/>
              <w:rPr>
                <w:rFonts w:ascii="StobiSansCn Bold" w:hAnsi="StobiSansCn Bold"/>
                <w:b/>
                <w:color w:val="000000"/>
                <w:sz w:val="20"/>
                <w:szCs w:val="20"/>
                <w:lang w:eastAsia="mk-MK"/>
              </w:rPr>
            </w:pPr>
            <w:r w:rsidRPr="00BA54E4">
              <w:rPr>
                <w:rFonts w:ascii="StobiSansCn Bold" w:hAnsi="StobiSansCn Bold"/>
                <w:b/>
                <w:color w:val="000000"/>
                <w:sz w:val="20"/>
                <w:szCs w:val="20"/>
                <w:lang w:eastAsia="mk-MK"/>
              </w:rPr>
              <w:t>8</w:t>
            </w:r>
          </w:p>
        </w:tc>
        <w:tc>
          <w:tcPr>
            <w:tcW w:w="1064" w:type="dxa"/>
            <w:tcBorders>
              <w:top w:val="nil"/>
              <w:left w:val="nil"/>
              <w:bottom w:val="single" w:sz="4" w:space="0" w:color="auto"/>
              <w:right w:val="single" w:sz="4" w:space="0" w:color="auto"/>
            </w:tcBorders>
            <w:shd w:val="clear" w:color="000000" w:fill="EBF1DE"/>
            <w:noWrap/>
            <w:vAlign w:val="bottom"/>
          </w:tcPr>
          <w:p w:rsidR="002F0446" w:rsidRPr="00BA54E4" w:rsidRDefault="002F0446" w:rsidP="00381A94">
            <w:pPr>
              <w:jc w:val="right"/>
              <w:rPr>
                <w:rFonts w:ascii="StobiSansCn Bold" w:hAnsi="StobiSansCn Bold"/>
                <w:b/>
                <w:color w:val="000000"/>
                <w:sz w:val="20"/>
                <w:szCs w:val="20"/>
                <w:lang w:eastAsia="mk-MK"/>
              </w:rPr>
            </w:pPr>
            <w:r w:rsidRPr="00BA54E4">
              <w:rPr>
                <w:rFonts w:ascii="StobiSansCn Bold" w:hAnsi="StobiSansCn Bold"/>
                <w:b/>
                <w:color w:val="000000"/>
                <w:sz w:val="20"/>
                <w:szCs w:val="20"/>
                <w:lang w:eastAsia="mk-MK"/>
              </w:rPr>
              <w:t>6</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40</w:t>
            </w:r>
          </w:p>
        </w:tc>
        <w:tc>
          <w:tcPr>
            <w:tcW w:w="2300" w:type="dxa"/>
            <w:tcBorders>
              <w:top w:val="nil"/>
              <w:left w:val="nil"/>
              <w:bottom w:val="single" w:sz="4" w:space="0" w:color="auto"/>
              <w:right w:val="single" w:sz="4" w:space="0" w:color="auto"/>
            </w:tcBorders>
            <w:noWrap/>
            <w:vAlign w:val="center"/>
          </w:tcPr>
          <w:p w:rsidR="002F0446" w:rsidRPr="00511DA9"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Битола</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5</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4</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41</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Демир Хисар</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42</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Долнени</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43</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Кривогаштани</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44</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Крушево</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3</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45</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Могила</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46</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Новаци</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47</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Прилеп</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48</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Ресен</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p>
        </w:tc>
        <w:tc>
          <w:tcPr>
            <w:tcW w:w="2300" w:type="dxa"/>
            <w:tcBorders>
              <w:top w:val="nil"/>
              <w:left w:val="nil"/>
              <w:bottom w:val="single" w:sz="4" w:space="0" w:color="auto"/>
              <w:right w:val="single" w:sz="4" w:space="0" w:color="auto"/>
            </w:tcBorders>
            <w:noWrap/>
            <w:vAlign w:val="center"/>
          </w:tcPr>
          <w:p w:rsidR="002F0446" w:rsidRPr="00305D98" w:rsidRDefault="002F0446" w:rsidP="00381A94">
            <w:pPr>
              <w:rPr>
                <w:rFonts w:ascii="StobiSansCn Bold" w:hAnsi="StobiSansCn Bold"/>
                <w:b/>
                <w:i/>
                <w:color w:val="FF0000"/>
                <w:lang w:eastAsia="mk-MK"/>
              </w:rPr>
            </w:pPr>
            <w:r w:rsidRPr="00305D98">
              <w:rPr>
                <w:rFonts w:ascii="StobiSansCn Bold" w:hAnsi="StobiSansCn Bold"/>
                <w:b/>
                <w:i/>
                <w:color w:val="FF0000"/>
                <w:lang w:eastAsia="mk-MK"/>
              </w:rPr>
              <w:t>Полошки регион</w:t>
            </w:r>
          </w:p>
        </w:tc>
        <w:tc>
          <w:tcPr>
            <w:tcW w:w="700" w:type="dxa"/>
            <w:tcBorders>
              <w:top w:val="nil"/>
              <w:left w:val="nil"/>
              <w:bottom w:val="single" w:sz="4" w:space="0" w:color="auto"/>
              <w:right w:val="single" w:sz="4" w:space="0" w:color="auto"/>
            </w:tcBorders>
            <w:shd w:val="clear" w:color="000000" w:fill="EBF1DE"/>
            <w:noWrap/>
            <w:vAlign w:val="bottom"/>
          </w:tcPr>
          <w:p w:rsidR="002F0446" w:rsidRPr="00BA54E4" w:rsidRDefault="002F0446" w:rsidP="00381A94">
            <w:pPr>
              <w:jc w:val="right"/>
              <w:rPr>
                <w:rFonts w:ascii="StobiSansCn Bold" w:hAnsi="StobiSansCn Bold"/>
                <w:b/>
                <w:color w:val="000000"/>
                <w:sz w:val="20"/>
                <w:szCs w:val="20"/>
                <w:lang w:eastAsia="mk-MK"/>
              </w:rPr>
            </w:pPr>
            <w:r w:rsidRPr="00BA54E4">
              <w:rPr>
                <w:rFonts w:ascii="StobiSansCn Bold" w:hAnsi="StobiSansCn Bold"/>
                <w:b/>
                <w:color w:val="000000"/>
                <w:sz w:val="20"/>
                <w:szCs w:val="20"/>
                <w:lang w:eastAsia="mk-MK"/>
              </w:rPr>
              <w:t>4</w:t>
            </w:r>
          </w:p>
        </w:tc>
        <w:tc>
          <w:tcPr>
            <w:tcW w:w="707" w:type="dxa"/>
            <w:tcBorders>
              <w:top w:val="nil"/>
              <w:left w:val="nil"/>
              <w:bottom w:val="single" w:sz="4" w:space="0" w:color="auto"/>
              <w:right w:val="single" w:sz="4" w:space="0" w:color="auto"/>
            </w:tcBorders>
            <w:shd w:val="clear" w:color="000000" w:fill="EBF1DE"/>
            <w:noWrap/>
            <w:vAlign w:val="bottom"/>
          </w:tcPr>
          <w:p w:rsidR="002F0446" w:rsidRPr="00BA54E4" w:rsidRDefault="002F0446" w:rsidP="00381A94">
            <w:pPr>
              <w:jc w:val="right"/>
              <w:rPr>
                <w:rFonts w:ascii="StobiSansCn Bold" w:hAnsi="StobiSansCn Bold"/>
                <w:b/>
                <w:color w:val="000000"/>
                <w:sz w:val="20"/>
                <w:szCs w:val="20"/>
                <w:lang w:eastAsia="mk-MK"/>
              </w:rPr>
            </w:pPr>
            <w:r w:rsidRPr="00BA54E4">
              <w:rPr>
                <w:rFonts w:ascii="StobiSansCn Bold" w:hAnsi="StobiSansCn Bold"/>
                <w:b/>
                <w:color w:val="000000"/>
                <w:sz w:val="20"/>
                <w:szCs w:val="20"/>
                <w:lang w:eastAsia="mk-MK"/>
              </w:rPr>
              <w:t>2</w:t>
            </w:r>
          </w:p>
        </w:tc>
        <w:tc>
          <w:tcPr>
            <w:tcW w:w="693" w:type="dxa"/>
            <w:tcBorders>
              <w:top w:val="nil"/>
              <w:left w:val="nil"/>
              <w:bottom w:val="single" w:sz="4" w:space="0" w:color="auto"/>
              <w:right w:val="single" w:sz="4" w:space="0" w:color="auto"/>
            </w:tcBorders>
            <w:shd w:val="clear" w:color="000000" w:fill="EBF1DE"/>
            <w:noWrap/>
            <w:vAlign w:val="bottom"/>
          </w:tcPr>
          <w:p w:rsidR="002F0446" w:rsidRPr="00BA54E4" w:rsidRDefault="002F0446" w:rsidP="00381A94">
            <w:pPr>
              <w:jc w:val="right"/>
              <w:rPr>
                <w:rFonts w:ascii="StobiSansCn Bold" w:hAnsi="StobiSansCn Bold"/>
                <w:b/>
                <w:color w:val="000000"/>
                <w:sz w:val="20"/>
                <w:szCs w:val="20"/>
                <w:lang w:eastAsia="mk-MK"/>
              </w:rPr>
            </w:pPr>
            <w:r w:rsidRPr="00BA54E4">
              <w:rPr>
                <w:rFonts w:ascii="StobiSansCn Bold" w:hAnsi="StobiSansCn Bold"/>
                <w:b/>
                <w:color w:val="000000"/>
                <w:sz w:val="20"/>
                <w:szCs w:val="20"/>
                <w:lang w:eastAsia="mk-MK"/>
              </w:rPr>
              <w:t>3</w:t>
            </w:r>
          </w:p>
        </w:tc>
        <w:tc>
          <w:tcPr>
            <w:tcW w:w="700" w:type="dxa"/>
            <w:tcBorders>
              <w:top w:val="nil"/>
              <w:left w:val="nil"/>
              <w:bottom w:val="single" w:sz="4" w:space="0" w:color="auto"/>
              <w:right w:val="single" w:sz="4" w:space="0" w:color="auto"/>
            </w:tcBorders>
            <w:shd w:val="clear" w:color="000000" w:fill="EBF1DE"/>
            <w:noWrap/>
            <w:vAlign w:val="center"/>
          </w:tcPr>
          <w:p w:rsidR="002F0446" w:rsidRPr="00BA54E4" w:rsidRDefault="002F0446" w:rsidP="00381A94">
            <w:pPr>
              <w:jc w:val="right"/>
              <w:rPr>
                <w:rFonts w:ascii="StobiSansCn Bold" w:hAnsi="StobiSansCn Bold"/>
                <w:b/>
                <w:color w:val="000000"/>
                <w:sz w:val="20"/>
                <w:szCs w:val="20"/>
                <w:lang w:eastAsia="mk-MK"/>
              </w:rPr>
            </w:pPr>
            <w:r w:rsidRPr="00BA54E4">
              <w:rPr>
                <w:rFonts w:ascii="StobiSansCn Bold" w:hAnsi="StobiSansCn Bold"/>
                <w:b/>
                <w:color w:val="000000"/>
                <w:sz w:val="20"/>
                <w:szCs w:val="20"/>
                <w:lang w:eastAsia="mk-MK"/>
              </w:rPr>
              <w:t>9</w:t>
            </w:r>
          </w:p>
        </w:tc>
        <w:tc>
          <w:tcPr>
            <w:tcW w:w="1064" w:type="dxa"/>
            <w:tcBorders>
              <w:top w:val="nil"/>
              <w:left w:val="nil"/>
              <w:bottom w:val="single" w:sz="4" w:space="0" w:color="auto"/>
              <w:right w:val="single" w:sz="4" w:space="0" w:color="auto"/>
            </w:tcBorders>
            <w:shd w:val="clear" w:color="000000" w:fill="EBF1DE"/>
            <w:noWrap/>
            <w:vAlign w:val="bottom"/>
          </w:tcPr>
          <w:p w:rsidR="002F0446" w:rsidRPr="00BA54E4" w:rsidRDefault="002F0446" w:rsidP="00381A94">
            <w:pPr>
              <w:jc w:val="right"/>
              <w:rPr>
                <w:rFonts w:ascii="StobiSansCn Bold" w:hAnsi="StobiSansCn Bold"/>
                <w:b/>
                <w:color w:val="000000"/>
                <w:sz w:val="20"/>
                <w:szCs w:val="20"/>
                <w:lang w:eastAsia="mk-MK"/>
              </w:rPr>
            </w:pPr>
            <w:r w:rsidRPr="00BA54E4">
              <w:rPr>
                <w:rFonts w:ascii="StobiSansCn Bold" w:hAnsi="StobiSansCn Bold"/>
                <w:b/>
                <w:color w:val="000000"/>
                <w:sz w:val="20"/>
                <w:szCs w:val="20"/>
                <w:lang w:eastAsia="mk-MK"/>
              </w:rPr>
              <w:t>5</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49</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Боговиње</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50</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Бревеница</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51</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Врапчиште</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52</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Гостивар</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53</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Желино</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54</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Јегуновце</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55</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Маврово и Ростуша</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56</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Теарце</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57</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Тетово</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3</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7</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4</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p>
        </w:tc>
        <w:tc>
          <w:tcPr>
            <w:tcW w:w="2300" w:type="dxa"/>
            <w:tcBorders>
              <w:top w:val="nil"/>
              <w:left w:val="nil"/>
              <w:bottom w:val="single" w:sz="4" w:space="0" w:color="auto"/>
              <w:right w:val="single" w:sz="4" w:space="0" w:color="auto"/>
            </w:tcBorders>
            <w:noWrap/>
            <w:vAlign w:val="center"/>
          </w:tcPr>
          <w:p w:rsidR="002F0446" w:rsidRPr="00305D98" w:rsidRDefault="002F0446" w:rsidP="00381A94">
            <w:pPr>
              <w:rPr>
                <w:rFonts w:ascii="StobiSansCn Bold" w:hAnsi="StobiSansCn Bold"/>
                <w:b/>
                <w:i/>
                <w:color w:val="FF0000"/>
                <w:lang w:eastAsia="mk-MK"/>
              </w:rPr>
            </w:pPr>
            <w:r w:rsidRPr="00305D98">
              <w:rPr>
                <w:rFonts w:ascii="StobiSansCn Bold" w:hAnsi="StobiSansCn Bold"/>
                <w:b/>
                <w:i/>
                <w:color w:val="FF0000"/>
                <w:lang w:eastAsia="mk-MK"/>
              </w:rPr>
              <w:t>Североисточен регион</w:t>
            </w:r>
          </w:p>
        </w:tc>
        <w:tc>
          <w:tcPr>
            <w:tcW w:w="700" w:type="dxa"/>
            <w:tcBorders>
              <w:top w:val="nil"/>
              <w:left w:val="nil"/>
              <w:bottom w:val="single" w:sz="4" w:space="0" w:color="auto"/>
              <w:right w:val="single" w:sz="4" w:space="0" w:color="auto"/>
            </w:tcBorders>
            <w:shd w:val="clear" w:color="000000" w:fill="EBF1DE"/>
            <w:noWrap/>
            <w:vAlign w:val="bottom"/>
          </w:tcPr>
          <w:p w:rsidR="002F0446" w:rsidRPr="00346DFF" w:rsidRDefault="002F0446" w:rsidP="00381A94">
            <w:pPr>
              <w:jc w:val="right"/>
              <w:rPr>
                <w:rFonts w:ascii="StobiSansCn Bold" w:hAnsi="StobiSansCn Bold"/>
                <w:b/>
                <w:color w:val="000000"/>
                <w:sz w:val="20"/>
                <w:szCs w:val="20"/>
                <w:lang w:eastAsia="mk-MK"/>
              </w:rPr>
            </w:pPr>
            <w:r w:rsidRPr="00346DFF">
              <w:rPr>
                <w:rFonts w:ascii="StobiSansCn Bold" w:hAnsi="StobiSansCn Bold"/>
                <w:b/>
                <w:color w:val="000000"/>
                <w:sz w:val="20"/>
                <w:szCs w:val="20"/>
                <w:lang w:eastAsia="mk-MK"/>
              </w:rPr>
              <w:t>2</w:t>
            </w:r>
          </w:p>
        </w:tc>
        <w:tc>
          <w:tcPr>
            <w:tcW w:w="707" w:type="dxa"/>
            <w:tcBorders>
              <w:top w:val="nil"/>
              <w:left w:val="nil"/>
              <w:bottom w:val="single" w:sz="4" w:space="0" w:color="auto"/>
              <w:right w:val="single" w:sz="4" w:space="0" w:color="auto"/>
            </w:tcBorders>
            <w:shd w:val="clear" w:color="000000" w:fill="EBF1DE"/>
            <w:noWrap/>
            <w:vAlign w:val="bottom"/>
          </w:tcPr>
          <w:p w:rsidR="002F0446" w:rsidRPr="00346DFF" w:rsidRDefault="002F0446" w:rsidP="00381A94">
            <w:pPr>
              <w:jc w:val="right"/>
              <w:rPr>
                <w:rFonts w:ascii="StobiSansCn Bold" w:hAnsi="StobiSansCn Bold"/>
                <w:b/>
                <w:color w:val="000000"/>
                <w:sz w:val="20"/>
                <w:szCs w:val="20"/>
                <w:lang w:eastAsia="mk-MK"/>
              </w:rPr>
            </w:pPr>
            <w:r w:rsidRPr="00346DFF">
              <w:rPr>
                <w:rFonts w:ascii="StobiSansCn Bold" w:hAnsi="StobiSansCn Bold"/>
                <w:b/>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346DFF" w:rsidRDefault="002F0446" w:rsidP="00381A94">
            <w:pPr>
              <w:jc w:val="right"/>
              <w:rPr>
                <w:rFonts w:ascii="StobiSansCn Bold" w:hAnsi="StobiSansCn Bold"/>
                <w:b/>
                <w:color w:val="000000"/>
                <w:sz w:val="20"/>
                <w:szCs w:val="20"/>
                <w:lang w:eastAsia="mk-MK"/>
              </w:rPr>
            </w:pPr>
            <w:r w:rsidRPr="00346DFF">
              <w:rPr>
                <w:rFonts w:ascii="StobiSansCn Bold" w:hAnsi="StobiSansCn Bold"/>
                <w:b/>
                <w:color w:val="000000"/>
                <w:sz w:val="20"/>
                <w:szCs w:val="20"/>
                <w:lang w:eastAsia="mk-MK"/>
              </w:rPr>
              <w:t>1</w:t>
            </w:r>
          </w:p>
        </w:tc>
        <w:tc>
          <w:tcPr>
            <w:tcW w:w="700" w:type="dxa"/>
            <w:tcBorders>
              <w:top w:val="nil"/>
              <w:left w:val="nil"/>
              <w:bottom w:val="single" w:sz="4" w:space="0" w:color="auto"/>
              <w:right w:val="single" w:sz="4" w:space="0" w:color="auto"/>
            </w:tcBorders>
            <w:shd w:val="clear" w:color="000000" w:fill="EBF1DE"/>
            <w:noWrap/>
            <w:vAlign w:val="center"/>
          </w:tcPr>
          <w:p w:rsidR="002F0446" w:rsidRPr="00346DFF" w:rsidRDefault="002F0446" w:rsidP="00381A94">
            <w:pPr>
              <w:jc w:val="right"/>
              <w:rPr>
                <w:rFonts w:ascii="StobiSansCn Bold" w:hAnsi="StobiSansCn Bold"/>
                <w:b/>
                <w:color w:val="000000"/>
                <w:sz w:val="20"/>
                <w:szCs w:val="20"/>
                <w:lang w:eastAsia="mk-MK"/>
              </w:rPr>
            </w:pPr>
          </w:p>
          <w:p w:rsidR="002F0446" w:rsidRPr="00346DFF" w:rsidRDefault="002F0446" w:rsidP="00381A94">
            <w:pPr>
              <w:jc w:val="right"/>
              <w:rPr>
                <w:rFonts w:ascii="StobiSansCn Bold" w:hAnsi="StobiSansCn Bold"/>
                <w:b/>
                <w:color w:val="000000"/>
                <w:sz w:val="20"/>
                <w:szCs w:val="20"/>
                <w:lang w:eastAsia="mk-MK"/>
              </w:rPr>
            </w:pPr>
          </w:p>
          <w:p w:rsidR="002F0446" w:rsidRPr="00346DFF" w:rsidRDefault="002F0446" w:rsidP="00381A94">
            <w:pPr>
              <w:jc w:val="right"/>
              <w:rPr>
                <w:rFonts w:ascii="StobiSansCn Bold" w:hAnsi="StobiSansCn Bold"/>
                <w:b/>
                <w:color w:val="000000"/>
                <w:sz w:val="20"/>
                <w:szCs w:val="20"/>
                <w:lang w:eastAsia="mk-MK"/>
              </w:rPr>
            </w:pPr>
            <w:r w:rsidRPr="00346DFF">
              <w:rPr>
                <w:rFonts w:ascii="StobiSansCn Bold" w:hAnsi="StobiSansCn Bold"/>
                <w:b/>
                <w:color w:val="000000"/>
                <w:sz w:val="20"/>
                <w:szCs w:val="20"/>
                <w:lang w:eastAsia="mk-MK"/>
              </w:rPr>
              <w:t>3</w:t>
            </w:r>
          </w:p>
        </w:tc>
        <w:tc>
          <w:tcPr>
            <w:tcW w:w="1064" w:type="dxa"/>
            <w:tcBorders>
              <w:top w:val="nil"/>
              <w:left w:val="nil"/>
              <w:bottom w:val="single" w:sz="4" w:space="0" w:color="auto"/>
              <w:right w:val="single" w:sz="4" w:space="0" w:color="auto"/>
            </w:tcBorders>
            <w:shd w:val="clear" w:color="000000" w:fill="EBF1DE"/>
            <w:noWrap/>
            <w:vAlign w:val="bottom"/>
          </w:tcPr>
          <w:p w:rsidR="002F0446" w:rsidRPr="00346DFF" w:rsidRDefault="002F0446" w:rsidP="00381A94">
            <w:pPr>
              <w:jc w:val="right"/>
              <w:rPr>
                <w:rFonts w:ascii="StobiSansCn Bold" w:hAnsi="StobiSansCn Bold"/>
                <w:b/>
                <w:color w:val="000000"/>
                <w:sz w:val="20"/>
                <w:szCs w:val="20"/>
                <w:lang w:eastAsia="mk-MK"/>
              </w:rPr>
            </w:pPr>
            <w:r w:rsidRPr="00346DFF">
              <w:rPr>
                <w:rFonts w:ascii="StobiSansCn Bold" w:hAnsi="StobiSansCn Bold"/>
                <w:b/>
                <w:color w:val="000000"/>
                <w:sz w:val="20"/>
                <w:szCs w:val="20"/>
                <w:lang w:eastAsia="mk-MK"/>
              </w:rPr>
              <w:t>2</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58</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Кратово</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59</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Крива Паланка</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60</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Куманово</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3</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61</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Липково</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62</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Ранковце</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63</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Старо Нагоричане</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p>
        </w:tc>
        <w:tc>
          <w:tcPr>
            <w:tcW w:w="2300" w:type="dxa"/>
            <w:tcBorders>
              <w:top w:val="nil"/>
              <w:left w:val="nil"/>
              <w:bottom w:val="single" w:sz="4" w:space="0" w:color="auto"/>
              <w:right w:val="single" w:sz="4" w:space="0" w:color="auto"/>
            </w:tcBorders>
            <w:noWrap/>
            <w:vAlign w:val="center"/>
          </w:tcPr>
          <w:p w:rsidR="002F0446" w:rsidRPr="00305D98" w:rsidRDefault="002F0446" w:rsidP="00381A94">
            <w:pPr>
              <w:rPr>
                <w:rFonts w:ascii="StobiSansCn Bold" w:hAnsi="StobiSansCn Bold"/>
                <w:b/>
                <w:i/>
                <w:color w:val="FF0000"/>
                <w:lang w:eastAsia="mk-MK"/>
              </w:rPr>
            </w:pPr>
            <w:r w:rsidRPr="00305D98">
              <w:rPr>
                <w:rFonts w:ascii="StobiSansCn Bold" w:hAnsi="StobiSansCn Bold"/>
                <w:b/>
                <w:i/>
                <w:color w:val="FF0000"/>
                <w:lang w:eastAsia="mk-MK"/>
              </w:rPr>
              <w:t>Скопски регион</w:t>
            </w:r>
          </w:p>
        </w:tc>
        <w:tc>
          <w:tcPr>
            <w:tcW w:w="700" w:type="dxa"/>
            <w:tcBorders>
              <w:top w:val="nil"/>
              <w:left w:val="nil"/>
              <w:bottom w:val="single" w:sz="4" w:space="0" w:color="auto"/>
              <w:right w:val="single" w:sz="4" w:space="0" w:color="auto"/>
            </w:tcBorders>
            <w:shd w:val="clear" w:color="000000" w:fill="EBF1DE"/>
            <w:noWrap/>
            <w:vAlign w:val="bottom"/>
          </w:tcPr>
          <w:p w:rsidR="002F0446" w:rsidRPr="005771D2" w:rsidRDefault="002F0446" w:rsidP="00381A94">
            <w:pPr>
              <w:jc w:val="right"/>
              <w:rPr>
                <w:rFonts w:ascii="StobiSansCn Bold" w:hAnsi="StobiSansCn Bold"/>
                <w:b/>
                <w:color w:val="000000"/>
                <w:sz w:val="20"/>
                <w:szCs w:val="20"/>
                <w:lang w:eastAsia="mk-MK"/>
              </w:rPr>
            </w:pPr>
            <w:r w:rsidRPr="005771D2">
              <w:rPr>
                <w:rFonts w:ascii="StobiSansCn Bold" w:hAnsi="StobiSansCn Bold"/>
                <w:b/>
                <w:color w:val="000000"/>
                <w:sz w:val="20"/>
                <w:szCs w:val="20"/>
                <w:lang w:eastAsia="mk-MK"/>
              </w:rPr>
              <w:t>42</w:t>
            </w:r>
          </w:p>
        </w:tc>
        <w:tc>
          <w:tcPr>
            <w:tcW w:w="707" w:type="dxa"/>
            <w:tcBorders>
              <w:top w:val="nil"/>
              <w:left w:val="nil"/>
              <w:bottom w:val="single" w:sz="4" w:space="0" w:color="auto"/>
              <w:right w:val="single" w:sz="4" w:space="0" w:color="auto"/>
            </w:tcBorders>
            <w:shd w:val="clear" w:color="000000" w:fill="EBF1DE"/>
            <w:noWrap/>
            <w:vAlign w:val="bottom"/>
          </w:tcPr>
          <w:p w:rsidR="002F0446" w:rsidRPr="005771D2" w:rsidRDefault="002F0446" w:rsidP="00381A94">
            <w:pPr>
              <w:jc w:val="right"/>
              <w:rPr>
                <w:rFonts w:ascii="StobiSansCn Bold" w:hAnsi="StobiSansCn Bold"/>
                <w:b/>
                <w:color w:val="000000"/>
                <w:sz w:val="20"/>
                <w:szCs w:val="20"/>
                <w:lang w:eastAsia="mk-MK"/>
              </w:rPr>
            </w:pPr>
            <w:r w:rsidRPr="005771D2">
              <w:rPr>
                <w:rFonts w:ascii="StobiSansCn Bold" w:hAnsi="StobiSansCn Bold"/>
                <w:b/>
                <w:color w:val="000000"/>
                <w:sz w:val="20"/>
                <w:szCs w:val="20"/>
                <w:lang w:eastAsia="mk-MK"/>
              </w:rPr>
              <w:t>24</w:t>
            </w:r>
          </w:p>
        </w:tc>
        <w:tc>
          <w:tcPr>
            <w:tcW w:w="693" w:type="dxa"/>
            <w:tcBorders>
              <w:top w:val="nil"/>
              <w:left w:val="nil"/>
              <w:bottom w:val="single" w:sz="4" w:space="0" w:color="auto"/>
              <w:right w:val="single" w:sz="4" w:space="0" w:color="auto"/>
            </w:tcBorders>
            <w:shd w:val="clear" w:color="000000" w:fill="EBF1DE"/>
            <w:noWrap/>
            <w:vAlign w:val="bottom"/>
          </w:tcPr>
          <w:p w:rsidR="002F0446" w:rsidRPr="005771D2" w:rsidRDefault="002F0446" w:rsidP="00381A94">
            <w:pPr>
              <w:jc w:val="right"/>
              <w:rPr>
                <w:rFonts w:ascii="StobiSansCn Bold" w:hAnsi="StobiSansCn Bold"/>
                <w:b/>
                <w:color w:val="000000"/>
                <w:sz w:val="20"/>
                <w:szCs w:val="20"/>
                <w:lang w:eastAsia="mk-MK"/>
              </w:rPr>
            </w:pPr>
            <w:r w:rsidRPr="005771D2">
              <w:rPr>
                <w:rFonts w:ascii="StobiSansCn Bold" w:hAnsi="StobiSansCn Bold"/>
                <w:b/>
                <w:color w:val="000000"/>
                <w:sz w:val="20"/>
                <w:szCs w:val="20"/>
                <w:lang w:eastAsia="mk-MK"/>
              </w:rPr>
              <w:t>24</w:t>
            </w:r>
          </w:p>
        </w:tc>
        <w:tc>
          <w:tcPr>
            <w:tcW w:w="700" w:type="dxa"/>
            <w:tcBorders>
              <w:top w:val="nil"/>
              <w:left w:val="nil"/>
              <w:bottom w:val="single" w:sz="4" w:space="0" w:color="auto"/>
              <w:right w:val="single" w:sz="4" w:space="0" w:color="auto"/>
            </w:tcBorders>
            <w:shd w:val="clear" w:color="000000" w:fill="EBF1DE"/>
            <w:noWrap/>
            <w:vAlign w:val="center"/>
          </w:tcPr>
          <w:p w:rsidR="002F0446" w:rsidRPr="005771D2" w:rsidRDefault="002F0446" w:rsidP="00381A94">
            <w:pPr>
              <w:jc w:val="right"/>
              <w:rPr>
                <w:rFonts w:ascii="StobiSansCn Bold" w:hAnsi="StobiSansCn Bold"/>
                <w:b/>
                <w:color w:val="000000"/>
                <w:sz w:val="20"/>
                <w:szCs w:val="20"/>
                <w:lang w:eastAsia="mk-MK"/>
              </w:rPr>
            </w:pPr>
            <w:r w:rsidRPr="005771D2">
              <w:rPr>
                <w:rFonts w:ascii="StobiSansCn Bold" w:hAnsi="StobiSansCn Bold"/>
                <w:b/>
                <w:color w:val="000000"/>
                <w:sz w:val="20"/>
                <w:szCs w:val="20"/>
                <w:lang w:eastAsia="mk-MK"/>
              </w:rPr>
              <w:t>90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5771D2" w:rsidRDefault="002F0446" w:rsidP="00381A94">
            <w:pPr>
              <w:jc w:val="right"/>
              <w:rPr>
                <w:rFonts w:ascii="StobiSansCn Bold" w:hAnsi="StobiSansCn Bold"/>
                <w:b/>
                <w:color w:val="000000"/>
                <w:sz w:val="20"/>
                <w:szCs w:val="20"/>
                <w:lang w:eastAsia="mk-MK"/>
              </w:rPr>
            </w:pPr>
            <w:r w:rsidRPr="005771D2">
              <w:rPr>
                <w:rFonts w:ascii="StobiSansCn Bold" w:hAnsi="StobiSansCn Bold"/>
                <w:b/>
                <w:color w:val="000000"/>
                <w:sz w:val="20"/>
                <w:szCs w:val="20"/>
                <w:lang w:eastAsia="mk-MK"/>
              </w:rPr>
              <w:t>55</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64</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Аеродром</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3</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65</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Арачиново</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66</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Бутел</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67</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Гази Баба</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68</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Ѓорче Петров</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69</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Зелениково</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70</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Илинден</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71</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Карпош</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7</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3</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5</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72</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Кисела Вода</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73</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Петровец</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74</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Сарај</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75</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Сопиште</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76</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Студеничани</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77</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Центар</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24</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22</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17</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63</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4</w:t>
            </w: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78</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Чаир</w:t>
            </w:r>
          </w:p>
        </w:tc>
        <w:tc>
          <w:tcPr>
            <w:tcW w:w="700"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6</w:t>
            </w:r>
          </w:p>
        </w:tc>
        <w:tc>
          <w:tcPr>
            <w:tcW w:w="707"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p>
        </w:tc>
        <w:tc>
          <w:tcPr>
            <w:tcW w:w="693"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3</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1</w:t>
            </w: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bottom"/>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5</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Pr="00AC54C7"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79</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Чучер-Сандево</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sidRPr="00AC54C7">
              <w:rPr>
                <w:rFonts w:ascii="StobiSansCn Bold" w:hAnsi="StobiSansCn Bold"/>
                <w:color w:val="000000"/>
                <w:sz w:val="20"/>
                <w:szCs w:val="20"/>
                <w:lang w:eastAsia="mk-MK"/>
              </w:rPr>
              <w:t>0</w:t>
            </w:r>
          </w:p>
        </w:tc>
      </w:tr>
      <w:tr w:rsidR="002F0446" w:rsidRPr="00AC54C7" w:rsidTr="00BA54E4">
        <w:trPr>
          <w:trHeight w:val="227"/>
          <w:jc w:val="center"/>
        </w:trPr>
        <w:tc>
          <w:tcPr>
            <w:tcW w:w="700" w:type="dxa"/>
            <w:tcBorders>
              <w:top w:val="nil"/>
              <w:left w:val="single" w:sz="4" w:space="0" w:color="auto"/>
              <w:bottom w:val="single" w:sz="4" w:space="0" w:color="auto"/>
              <w:right w:val="single" w:sz="4" w:space="0" w:color="auto"/>
            </w:tcBorders>
            <w:noWrap/>
            <w:vAlign w:val="center"/>
          </w:tcPr>
          <w:p w:rsidR="002F0446" w:rsidRDefault="002F0446" w:rsidP="00381A94">
            <w:pPr>
              <w:jc w:val="center"/>
              <w:rPr>
                <w:rFonts w:ascii="StobiSansCn Bold" w:hAnsi="StobiSansCn Bold"/>
                <w:color w:val="000000"/>
                <w:sz w:val="20"/>
                <w:szCs w:val="20"/>
                <w:lang w:eastAsia="mk-MK"/>
              </w:rPr>
            </w:pPr>
            <w:r>
              <w:rPr>
                <w:rFonts w:ascii="StobiSansCn Bold" w:hAnsi="StobiSansCn Bold"/>
                <w:color w:val="000000"/>
                <w:sz w:val="20"/>
                <w:szCs w:val="20"/>
                <w:lang w:eastAsia="mk-MK"/>
              </w:rPr>
              <w:t>80</w:t>
            </w:r>
          </w:p>
        </w:tc>
        <w:tc>
          <w:tcPr>
            <w:tcW w:w="2300" w:type="dxa"/>
            <w:tcBorders>
              <w:top w:val="nil"/>
              <w:left w:val="nil"/>
              <w:bottom w:val="single" w:sz="4" w:space="0" w:color="auto"/>
              <w:right w:val="single" w:sz="4" w:space="0" w:color="auto"/>
            </w:tcBorders>
            <w:noWrap/>
            <w:vAlign w:val="center"/>
          </w:tcPr>
          <w:p w:rsidR="002F0446" w:rsidRPr="00AC54C7" w:rsidRDefault="002F0446" w:rsidP="00381A94">
            <w:pPr>
              <w:rPr>
                <w:rFonts w:ascii="StobiSansCn Bold" w:hAnsi="StobiSansCn Bold"/>
                <w:color w:val="000000"/>
                <w:sz w:val="20"/>
                <w:szCs w:val="20"/>
                <w:lang w:eastAsia="mk-MK"/>
              </w:rPr>
            </w:pPr>
            <w:r>
              <w:rPr>
                <w:rFonts w:ascii="StobiSansCn Bold" w:hAnsi="StobiSansCn Bold"/>
                <w:color w:val="000000"/>
                <w:sz w:val="20"/>
                <w:szCs w:val="20"/>
                <w:lang w:eastAsia="mk-MK"/>
              </w:rPr>
              <w:t>Шуто Оризари</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707"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693"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700"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0</w:t>
            </w:r>
          </w:p>
        </w:tc>
        <w:tc>
          <w:tcPr>
            <w:tcW w:w="1064" w:type="dxa"/>
            <w:tcBorders>
              <w:top w:val="nil"/>
              <w:left w:val="nil"/>
              <w:bottom w:val="single" w:sz="4" w:space="0" w:color="auto"/>
              <w:right w:val="single" w:sz="4" w:space="0" w:color="auto"/>
            </w:tcBorders>
            <w:shd w:val="clear" w:color="000000" w:fill="EBF1DE"/>
            <w:noWrap/>
            <w:vAlign w:val="center"/>
          </w:tcPr>
          <w:p w:rsidR="002F0446" w:rsidRPr="00AC54C7" w:rsidRDefault="002F0446" w:rsidP="00381A94">
            <w:pPr>
              <w:jc w:val="right"/>
              <w:rPr>
                <w:rFonts w:ascii="StobiSansCn Bold" w:hAnsi="StobiSansCn Bold"/>
                <w:color w:val="000000"/>
                <w:sz w:val="20"/>
                <w:szCs w:val="20"/>
                <w:lang w:eastAsia="mk-MK"/>
              </w:rPr>
            </w:pPr>
            <w:r>
              <w:rPr>
                <w:rFonts w:ascii="StobiSansCn Bold" w:hAnsi="StobiSansCn Bold"/>
                <w:color w:val="000000"/>
                <w:sz w:val="20"/>
                <w:szCs w:val="20"/>
                <w:lang w:eastAsia="mk-MK"/>
              </w:rPr>
              <w:t>0</w:t>
            </w:r>
          </w:p>
        </w:tc>
      </w:tr>
      <w:tr w:rsidR="002F0446" w:rsidRPr="00AC54C7" w:rsidTr="00BA54E4">
        <w:trPr>
          <w:trHeight w:val="283"/>
          <w:jc w:val="center"/>
        </w:trPr>
        <w:tc>
          <w:tcPr>
            <w:tcW w:w="3000" w:type="dxa"/>
            <w:gridSpan w:val="2"/>
            <w:tcBorders>
              <w:top w:val="single" w:sz="4" w:space="0" w:color="auto"/>
              <w:left w:val="single" w:sz="4" w:space="0" w:color="auto"/>
              <w:bottom w:val="single" w:sz="4" w:space="0" w:color="auto"/>
              <w:right w:val="single" w:sz="4" w:space="0" w:color="000000"/>
            </w:tcBorders>
            <w:noWrap/>
            <w:vAlign w:val="center"/>
          </w:tcPr>
          <w:p w:rsidR="002F0446" w:rsidRPr="00990021" w:rsidRDefault="002F0446" w:rsidP="00381A94">
            <w:pPr>
              <w:jc w:val="right"/>
              <w:rPr>
                <w:rFonts w:ascii="StobiSansCn Bold" w:hAnsi="StobiSansCn Bold"/>
                <w:b/>
                <w:color w:val="000000"/>
                <w:sz w:val="20"/>
                <w:szCs w:val="20"/>
                <w:lang w:eastAsia="mk-MK"/>
              </w:rPr>
            </w:pPr>
            <w:r w:rsidRPr="00990021">
              <w:rPr>
                <w:rFonts w:ascii="StobiSansCn Bold" w:hAnsi="StobiSansCn Bold"/>
                <w:b/>
                <w:color w:val="000000"/>
                <w:sz w:val="20"/>
                <w:szCs w:val="20"/>
                <w:lang w:eastAsia="mk-MK"/>
              </w:rPr>
              <w:t>ВКУПНО</w:t>
            </w:r>
          </w:p>
        </w:tc>
        <w:tc>
          <w:tcPr>
            <w:tcW w:w="700" w:type="dxa"/>
            <w:tcBorders>
              <w:top w:val="nil"/>
              <w:left w:val="nil"/>
              <w:bottom w:val="single" w:sz="4" w:space="0" w:color="auto"/>
              <w:right w:val="single" w:sz="4" w:space="0" w:color="auto"/>
            </w:tcBorders>
            <w:shd w:val="clear" w:color="000000" w:fill="EBF1DE"/>
            <w:noWrap/>
            <w:vAlign w:val="center"/>
          </w:tcPr>
          <w:p w:rsidR="002F0446" w:rsidRPr="00990021" w:rsidRDefault="002F0446" w:rsidP="00033CAE">
            <w:pPr>
              <w:jc w:val="center"/>
              <w:rPr>
                <w:rFonts w:ascii="StobiSansCn Bold" w:hAnsi="StobiSansCn Bold"/>
                <w:b/>
                <w:color w:val="000000"/>
                <w:sz w:val="20"/>
                <w:szCs w:val="20"/>
                <w:lang w:eastAsia="mk-MK"/>
              </w:rPr>
            </w:pPr>
            <w:r w:rsidRPr="00990021">
              <w:rPr>
                <w:rFonts w:ascii="StobiSansCn Bold" w:hAnsi="StobiSansCn Bold"/>
                <w:b/>
                <w:color w:val="000000"/>
                <w:sz w:val="20"/>
                <w:szCs w:val="20"/>
                <w:lang w:eastAsia="mk-MK"/>
              </w:rPr>
              <w:t>70</w:t>
            </w:r>
          </w:p>
        </w:tc>
        <w:tc>
          <w:tcPr>
            <w:tcW w:w="707" w:type="dxa"/>
            <w:tcBorders>
              <w:top w:val="nil"/>
              <w:left w:val="nil"/>
              <w:bottom w:val="single" w:sz="4" w:space="0" w:color="auto"/>
              <w:right w:val="single" w:sz="4" w:space="0" w:color="auto"/>
            </w:tcBorders>
            <w:shd w:val="clear" w:color="000000" w:fill="EBF1DE"/>
            <w:noWrap/>
            <w:vAlign w:val="center"/>
          </w:tcPr>
          <w:p w:rsidR="002F0446" w:rsidRPr="00990021" w:rsidRDefault="002F0446" w:rsidP="00381A94">
            <w:pPr>
              <w:jc w:val="center"/>
              <w:rPr>
                <w:rFonts w:ascii="StobiSansCn Bold" w:hAnsi="StobiSansCn Bold"/>
                <w:b/>
                <w:color w:val="000000"/>
                <w:sz w:val="20"/>
                <w:szCs w:val="20"/>
                <w:lang w:eastAsia="mk-MK"/>
              </w:rPr>
            </w:pPr>
          </w:p>
          <w:p w:rsidR="002F0446" w:rsidRPr="00990021" w:rsidRDefault="002F0446" w:rsidP="00381A94">
            <w:pPr>
              <w:jc w:val="center"/>
              <w:rPr>
                <w:rFonts w:ascii="StobiSansCn Bold" w:hAnsi="StobiSansCn Bold"/>
                <w:b/>
                <w:color w:val="000000"/>
                <w:sz w:val="20"/>
                <w:szCs w:val="20"/>
                <w:lang w:eastAsia="mk-MK"/>
              </w:rPr>
            </w:pPr>
          </w:p>
          <w:p w:rsidR="002F0446" w:rsidRDefault="002F0446" w:rsidP="00381A94">
            <w:pPr>
              <w:jc w:val="center"/>
              <w:rPr>
                <w:rFonts w:ascii="StobiSansCn Bold" w:hAnsi="StobiSansCn Bold"/>
                <w:b/>
                <w:color w:val="000000"/>
                <w:sz w:val="20"/>
                <w:szCs w:val="20"/>
                <w:lang w:eastAsia="mk-MK"/>
              </w:rPr>
            </w:pPr>
          </w:p>
          <w:p w:rsidR="002F0446" w:rsidRPr="00990021" w:rsidRDefault="002F0446" w:rsidP="00381A94">
            <w:pPr>
              <w:jc w:val="center"/>
              <w:rPr>
                <w:rFonts w:ascii="StobiSansCn Bold" w:hAnsi="StobiSansCn Bold"/>
                <w:b/>
                <w:color w:val="000000"/>
                <w:sz w:val="20"/>
                <w:szCs w:val="20"/>
                <w:lang w:eastAsia="mk-MK"/>
              </w:rPr>
            </w:pPr>
            <w:r w:rsidRPr="00990021">
              <w:rPr>
                <w:rFonts w:ascii="StobiSansCn Bold" w:hAnsi="StobiSansCn Bold"/>
                <w:b/>
                <w:color w:val="000000"/>
                <w:sz w:val="20"/>
                <w:szCs w:val="20"/>
                <w:lang w:eastAsia="mk-MK"/>
              </w:rPr>
              <w:t>30</w:t>
            </w:r>
          </w:p>
          <w:p w:rsidR="002F0446" w:rsidRPr="00990021" w:rsidRDefault="002F0446" w:rsidP="00381A94">
            <w:pPr>
              <w:jc w:val="center"/>
              <w:rPr>
                <w:rFonts w:ascii="StobiSansCn Bold" w:hAnsi="StobiSansCn Bold"/>
                <w:b/>
                <w:color w:val="000000"/>
                <w:sz w:val="20"/>
                <w:szCs w:val="20"/>
                <w:lang w:eastAsia="mk-MK"/>
              </w:rPr>
            </w:pPr>
          </w:p>
          <w:p w:rsidR="002F0446" w:rsidRPr="00990021" w:rsidRDefault="002F0446" w:rsidP="00381A94">
            <w:pPr>
              <w:jc w:val="center"/>
              <w:rPr>
                <w:rFonts w:ascii="StobiSansCn Bold" w:hAnsi="StobiSansCn Bold"/>
                <w:b/>
                <w:color w:val="000000"/>
                <w:sz w:val="20"/>
                <w:szCs w:val="20"/>
                <w:lang w:eastAsia="mk-MK"/>
              </w:rPr>
            </w:pPr>
          </w:p>
          <w:p w:rsidR="002F0446" w:rsidRPr="00990021" w:rsidRDefault="002F0446" w:rsidP="00381A94">
            <w:pPr>
              <w:jc w:val="center"/>
              <w:rPr>
                <w:rFonts w:ascii="StobiSansCn Bold" w:hAnsi="StobiSansCn Bold"/>
                <w:b/>
                <w:color w:val="000000"/>
                <w:sz w:val="20"/>
                <w:szCs w:val="20"/>
                <w:lang w:eastAsia="mk-MK"/>
              </w:rPr>
            </w:pPr>
          </w:p>
        </w:tc>
        <w:tc>
          <w:tcPr>
            <w:tcW w:w="693" w:type="dxa"/>
            <w:tcBorders>
              <w:top w:val="nil"/>
              <w:left w:val="nil"/>
              <w:bottom w:val="single" w:sz="4" w:space="0" w:color="auto"/>
              <w:right w:val="single" w:sz="4" w:space="0" w:color="auto"/>
            </w:tcBorders>
            <w:shd w:val="clear" w:color="000000" w:fill="EBF1DE"/>
            <w:noWrap/>
            <w:vAlign w:val="center"/>
          </w:tcPr>
          <w:p w:rsidR="002F0446" w:rsidRDefault="002F0446" w:rsidP="00381A94">
            <w:pPr>
              <w:jc w:val="center"/>
              <w:rPr>
                <w:rFonts w:ascii="StobiSansCn Bold" w:hAnsi="StobiSansCn Bold"/>
                <w:b/>
                <w:color w:val="000000"/>
                <w:sz w:val="20"/>
                <w:szCs w:val="20"/>
                <w:lang w:eastAsia="mk-MK"/>
              </w:rPr>
            </w:pPr>
          </w:p>
          <w:p w:rsidR="002F0446" w:rsidRPr="00990021" w:rsidRDefault="002F0446" w:rsidP="00381A94">
            <w:pPr>
              <w:jc w:val="center"/>
              <w:rPr>
                <w:rFonts w:ascii="StobiSansCn Bold" w:hAnsi="StobiSansCn Bold"/>
                <w:b/>
                <w:color w:val="000000"/>
                <w:sz w:val="20"/>
                <w:szCs w:val="20"/>
                <w:lang w:eastAsia="mk-MK"/>
              </w:rPr>
            </w:pPr>
            <w:r w:rsidRPr="00990021">
              <w:rPr>
                <w:rFonts w:ascii="StobiSansCn Bold" w:hAnsi="StobiSansCn Bold"/>
                <w:b/>
                <w:color w:val="000000"/>
                <w:sz w:val="20"/>
                <w:szCs w:val="20"/>
                <w:lang w:eastAsia="mk-MK"/>
              </w:rPr>
              <w:t>40</w:t>
            </w:r>
          </w:p>
          <w:p w:rsidR="002F0446" w:rsidRPr="00990021" w:rsidRDefault="002F0446" w:rsidP="00381A94">
            <w:pPr>
              <w:jc w:val="center"/>
              <w:rPr>
                <w:rFonts w:ascii="StobiSansCn Bold" w:hAnsi="StobiSansCn Bold"/>
                <w:b/>
                <w:color w:val="000000"/>
                <w:sz w:val="20"/>
                <w:szCs w:val="20"/>
                <w:lang w:eastAsia="mk-MK"/>
              </w:rPr>
            </w:pPr>
          </w:p>
        </w:tc>
        <w:tc>
          <w:tcPr>
            <w:tcW w:w="700" w:type="dxa"/>
            <w:tcBorders>
              <w:top w:val="nil"/>
              <w:left w:val="nil"/>
              <w:bottom w:val="single" w:sz="4" w:space="0" w:color="auto"/>
              <w:right w:val="single" w:sz="4" w:space="0" w:color="auto"/>
            </w:tcBorders>
            <w:shd w:val="clear" w:color="000000" w:fill="EBF1DE"/>
            <w:noWrap/>
            <w:vAlign w:val="center"/>
          </w:tcPr>
          <w:p w:rsidR="002F0446" w:rsidRPr="00990021" w:rsidRDefault="002F0446" w:rsidP="00381A94">
            <w:pPr>
              <w:jc w:val="center"/>
              <w:rPr>
                <w:rFonts w:ascii="StobiSansCn Bold" w:hAnsi="StobiSansCn Bold"/>
                <w:b/>
                <w:color w:val="000000"/>
                <w:sz w:val="20"/>
                <w:szCs w:val="20"/>
                <w:lang w:eastAsia="mk-MK"/>
              </w:rPr>
            </w:pPr>
            <w:r w:rsidRPr="00990021">
              <w:rPr>
                <w:rFonts w:ascii="StobiSansCn Bold" w:hAnsi="StobiSansCn Bold"/>
                <w:b/>
                <w:color w:val="000000"/>
                <w:sz w:val="20"/>
                <w:szCs w:val="20"/>
                <w:lang w:eastAsia="mk-MK"/>
              </w:rPr>
              <w:t>140</w:t>
            </w:r>
          </w:p>
        </w:tc>
        <w:tc>
          <w:tcPr>
            <w:tcW w:w="1064" w:type="dxa"/>
            <w:tcBorders>
              <w:top w:val="nil"/>
              <w:left w:val="nil"/>
              <w:bottom w:val="single" w:sz="4" w:space="0" w:color="auto"/>
              <w:right w:val="single" w:sz="4" w:space="0" w:color="auto"/>
            </w:tcBorders>
            <w:shd w:val="clear" w:color="000000" w:fill="EBF1DE"/>
            <w:noWrap/>
            <w:vAlign w:val="center"/>
          </w:tcPr>
          <w:p w:rsidR="002F0446" w:rsidRDefault="002F0446" w:rsidP="00381A94">
            <w:pPr>
              <w:jc w:val="center"/>
              <w:rPr>
                <w:rFonts w:ascii="StobiSansCn Bold" w:hAnsi="StobiSansCn Bold"/>
                <w:b/>
                <w:color w:val="000000"/>
                <w:sz w:val="20"/>
                <w:szCs w:val="20"/>
                <w:lang w:eastAsia="mk-MK"/>
              </w:rPr>
            </w:pPr>
          </w:p>
          <w:p w:rsidR="002F0446" w:rsidRPr="00990021" w:rsidRDefault="002F0446" w:rsidP="00381A94">
            <w:pPr>
              <w:jc w:val="center"/>
              <w:rPr>
                <w:rFonts w:ascii="StobiSansCn Bold" w:hAnsi="StobiSansCn Bold"/>
                <w:b/>
                <w:color w:val="000000"/>
                <w:sz w:val="20"/>
                <w:szCs w:val="20"/>
                <w:lang w:eastAsia="mk-MK"/>
              </w:rPr>
            </w:pPr>
            <w:r w:rsidRPr="00990021">
              <w:rPr>
                <w:rFonts w:ascii="StobiSansCn Bold" w:hAnsi="StobiSansCn Bold"/>
                <w:b/>
                <w:color w:val="000000"/>
                <w:sz w:val="20"/>
                <w:szCs w:val="20"/>
                <w:lang w:eastAsia="mk-MK"/>
              </w:rPr>
              <w:t>85</w:t>
            </w:r>
          </w:p>
          <w:p w:rsidR="002F0446" w:rsidRPr="00990021" w:rsidRDefault="002F0446" w:rsidP="00381A94">
            <w:pPr>
              <w:jc w:val="center"/>
              <w:rPr>
                <w:rFonts w:ascii="StobiSansCn Bold" w:hAnsi="StobiSansCn Bold"/>
                <w:b/>
                <w:color w:val="000000"/>
                <w:sz w:val="20"/>
                <w:szCs w:val="20"/>
                <w:lang w:eastAsia="mk-MK"/>
              </w:rPr>
            </w:pPr>
          </w:p>
        </w:tc>
      </w:tr>
    </w:tbl>
    <w:p w:rsidR="002F0446" w:rsidRDefault="002F0446" w:rsidP="00381A94"/>
    <w:p w:rsidR="002F0446" w:rsidRDefault="002F0446" w:rsidP="00E021C4">
      <w:pPr>
        <w:rPr>
          <w:rFonts w:ascii="StobiSerif Regular" w:hAnsi="StobiSerif Regular" w:cs="Arial"/>
          <w:sz w:val="22"/>
          <w:szCs w:val="22"/>
        </w:rPr>
      </w:pPr>
      <w:r>
        <w:rPr>
          <w:rFonts w:ascii="StobiSerif Regular" w:hAnsi="StobiSerif Regular"/>
          <w:b/>
          <w:sz w:val="22"/>
          <w:szCs w:val="22"/>
        </w:rPr>
        <w:t>*</w:t>
      </w:r>
      <w:r w:rsidRPr="0025340F">
        <w:rPr>
          <w:rFonts w:ascii="StobiSerif Regular" w:hAnsi="StobiSerif Regular"/>
          <w:sz w:val="22"/>
          <w:szCs w:val="22"/>
        </w:rPr>
        <w:t>Забелешка: Правните и физичките лица, над чиешто работење ќе бидат вршени вонредни и контролни инспекциски надзори од аспект на примена на материјалните закони од областа на културата, прецизно ќе бидат утврдени дополнително во текот на 2020 година,</w:t>
      </w:r>
      <w:r w:rsidRPr="0025340F">
        <w:rPr>
          <w:rFonts w:ascii="StobiSerif Regular" w:hAnsi="StobiSerif Regular" w:cs="Arial"/>
          <w:sz w:val="22"/>
          <w:szCs w:val="22"/>
        </w:rPr>
        <w:t xml:space="preserve"> при што со месечните планови за работа на СУИН на МК ќе бидат допрецизирани и региони/општини, во коишто е лоциран објектот, кој е предмет на инспекциски надзор. При определувањето на минималните квантитативни цели за 2020 г., односно бројот на вонредни и контролни надзори, како и неправилности, предвид е земан вкупниот број на</w:t>
      </w:r>
      <w:r>
        <w:rPr>
          <w:rFonts w:ascii="StobiSerif Regular" w:hAnsi="StobiSerif Regular" w:cs="Arial"/>
          <w:b/>
          <w:sz w:val="22"/>
          <w:szCs w:val="22"/>
        </w:rPr>
        <w:t xml:space="preserve"> </w:t>
      </w:r>
      <w:r w:rsidRPr="0025340F">
        <w:rPr>
          <w:rFonts w:ascii="StobiSerif Regular" w:hAnsi="StobiSerif Regular" w:cs="Arial"/>
          <w:sz w:val="22"/>
          <w:szCs w:val="22"/>
        </w:rPr>
        <w:t>извршени вонредни и контролни надзори и изречени управно – надзорни мерки во 2019 година, како и постојниот број на инспектори за култура (вк. 4).</w:t>
      </w:r>
      <w:r>
        <w:rPr>
          <w:rFonts w:ascii="StobiSerif Regular" w:hAnsi="StobiSerif Regular" w:cs="Arial"/>
          <w:b/>
          <w:sz w:val="22"/>
          <w:szCs w:val="22"/>
        </w:rPr>
        <w:t xml:space="preserve"> </w:t>
      </w:r>
    </w:p>
    <w:p w:rsidR="002F0446" w:rsidRDefault="002F0446" w:rsidP="00381A94">
      <w:pPr>
        <w:suppressAutoHyphens w:val="0"/>
        <w:rPr>
          <w:rFonts w:ascii="StobiSerif Regular" w:hAnsi="StobiSerif Regular"/>
          <w:b/>
        </w:rPr>
      </w:pPr>
    </w:p>
    <w:p w:rsidR="002F0446" w:rsidRPr="0025340F" w:rsidRDefault="002F0446" w:rsidP="00381A94">
      <w:pPr>
        <w:suppressAutoHyphens w:val="0"/>
        <w:rPr>
          <w:rFonts w:ascii="StobiSerif Regular" w:hAnsi="StobiSerif Regular"/>
        </w:rPr>
      </w:pPr>
      <w:r w:rsidRPr="0025340F">
        <w:rPr>
          <w:rFonts w:ascii="StobiSerif Regular" w:hAnsi="StobiSerif Regular"/>
        </w:rPr>
        <w:t>**Забелешка: Детален план на минимални квантитативни цели за 2020 г., се прикажани во следниов табеларен преглед:</w:t>
      </w:r>
    </w:p>
    <w:p w:rsidR="002F0446" w:rsidRPr="00C27EAB" w:rsidRDefault="002F0446" w:rsidP="003E10AD">
      <w:pPr>
        <w:rPr>
          <w:rFonts w:ascii="StobiSerif Regular" w:hAnsi="StobiSerif Regular"/>
          <w:b/>
          <w:sz w:val="16"/>
          <w:szCs w:val="16"/>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8"/>
        <w:gridCol w:w="2340"/>
        <w:gridCol w:w="2160"/>
        <w:gridCol w:w="1620"/>
        <w:gridCol w:w="990"/>
        <w:gridCol w:w="1170"/>
      </w:tblGrid>
      <w:tr w:rsidR="002F0446" w:rsidTr="00B133EC">
        <w:trPr>
          <w:trHeight w:val="340"/>
        </w:trPr>
        <w:tc>
          <w:tcPr>
            <w:tcW w:w="648" w:type="dxa"/>
            <w:vMerge w:val="restart"/>
          </w:tcPr>
          <w:p w:rsidR="002F0446" w:rsidRPr="000A63E5" w:rsidRDefault="002F0446" w:rsidP="00E97463">
            <w:pPr>
              <w:rPr>
                <w:rFonts w:ascii="StobiSerif Regular" w:hAnsi="StobiSerif Regular"/>
                <w:b/>
                <w:sz w:val="18"/>
                <w:szCs w:val="18"/>
              </w:rPr>
            </w:pPr>
            <w:r w:rsidRPr="000A63E5">
              <w:rPr>
                <w:rFonts w:ascii="StobiSerif Regular" w:hAnsi="StobiSerif Regular"/>
                <w:b/>
                <w:sz w:val="18"/>
                <w:szCs w:val="18"/>
              </w:rPr>
              <w:t>Ред. бр.</w:t>
            </w:r>
          </w:p>
        </w:tc>
        <w:tc>
          <w:tcPr>
            <w:tcW w:w="2340" w:type="dxa"/>
            <w:vMerge w:val="restart"/>
          </w:tcPr>
          <w:p w:rsidR="002F0446" w:rsidRPr="00A932B0" w:rsidRDefault="002F0446" w:rsidP="00E97463">
            <w:pPr>
              <w:rPr>
                <w:rFonts w:ascii="StobiSerif Regular" w:hAnsi="StobiSerif Regular"/>
                <w:b/>
              </w:rPr>
            </w:pPr>
            <w:r w:rsidRPr="00A932B0">
              <w:rPr>
                <w:rFonts w:ascii="StobiSerif Regular" w:hAnsi="StobiSerif Regular"/>
                <w:b/>
              </w:rPr>
              <w:t xml:space="preserve">Закон/подзаконски акти, кои ќе бидат предмет на инспекцискиот надзор </w:t>
            </w:r>
          </w:p>
        </w:tc>
        <w:tc>
          <w:tcPr>
            <w:tcW w:w="2160" w:type="dxa"/>
            <w:vMerge w:val="restart"/>
          </w:tcPr>
          <w:p w:rsidR="002F0446" w:rsidRPr="00A932B0" w:rsidRDefault="002F0446" w:rsidP="00E97463">
            <w:pPr>
              <w:rPr>
                <w:rFonts w:ascii="StobiSerif Regular" w:hAnsi="StobiSerif Regular"/>
                <w:b/>
                <w:sz w:val="18"/>
                <w:szCs w:val="18"/>
              </w:rPr>
            </w:pPr>
            <w:r w:rsidRPr="00A932B0">
              <w:rPr>
                <w:rFonts w:ascii="StobiSerif Regular" w:hAnsi="StobiSerif Regular"/>
                <w:b/>
                <w:sz w:val="18"/>
                <w:szCs w:val="18"/>
              </w:rPr>
              <w:t xml:space="preserve">Број на инспекциски надзори </w:t>
            </w:r>
          </w:p>
        </w:tc>
        <w:tc>
          <w:tcPr>
            <w:tcW w:w="3780" w:type="dxa"/>
            <w:gridSpan w:val="3"/>
          </w:tcPr>
          <w:p w:rsidR="002F0446" w:rsidRPr="00CC127B" w:rsidRDefault="002F0446" w:rsidP="00990021">
            <w:pPr>
              <w:rPr>
                <w:rFonts w:ascii="StobiSerif Regular" w:hAnsi="StobiSerif Regular"/>
                <w:b/>
              </w:rPr>
            </w:pPr>
            <w:r>
              <w:rPr>
                <w:rFonts w:ascii="StobiSerif Regular" w:hAnsi="StobiSerif Regular"/>
                <w:b/>
              </w:rPr>
              <w:t>Број на  очекувани откриени неправилности по ризични подрачја во 2020 г.</w:t>
            </w:r>
          </w:p>
        </w:tc>
      </w:tr>
      <w:tr w:rsidR="002F0446" w:rsidTr="00D21A16">
        <w:trPr>
          <w:trHeight w:val="339"/>
        </w:trPr>
        <w:tc>
          <w:tcPr>
            <w:tcW w:w="648" w:type="dxa"/>
            <w:vMerge/>
          </w:tcPr>
          <w:p w:rsidR="002F0446" w:rsidRPr="00DC6EB3" w:rsidRDefault="002F0446" w:rsidP="00E97463">
            <w:pPr>
              <w:rPr>
                <w:rFonts w:ascii="StobiSerif Regular" w:hAnsi="StobiSerif Regular"/>
                <w:b/>
                <w:sz w:val="22"/>
                <w:szCs w:val="22"/>
              </w:rPr>
            </w:pPr>
          </w:p>
        </w:tc>
        <w:tc>
          <w:tcPr>
            <w:tcW w:w="2340" w:type="dxa"/>
            <w:vMerge/>
          </w:tcPr>
          <w:p w:rsidR="002F0446" w:rsidRPr="00DC6EB3" w:rsidRDefault="002F0446" w:rsidP="00E97463">
            <w:pPr>
              <w:rPr>
                <w:rFonts w:ascii="StobiSerif Regular" w:hAnsi="StobiSerif Regular"/>
                <w:b/>
                <w:sz w:val="22"/>
                <w:szCs w:val="22"/>
              </w:rPr>
            </w:pPr>
          </w:p>
        </w:tc>
        <w:tc>
          <w:tcPr>
            <w:tcW w:w="2160" w:type="dxa"/>
            <w:vMerge/>
          </w:tcPr>
          <w:p w:rsidR="002F0446" w:rsidRPr="00CC127B" w:rsidRDefault="002F0446" w:rsidP="00E97463">
            <w:pPr>
              <w:rPr>
                <w:rFonts w:ascii="StobiSerif Regular" w:hAnsi="StobiSerif Regular"/>
                <w:b/>
              </w:rPr>
            </w:pPr>
          </w:p>
        </w:tc>
        <w:tc>
          <w:tcPr>
            <w:tcW w:w="1620" w:type="dxa"/>
          </w:tcPr>
          <w:p w:rsidR="002F0446" w:rsidRPr="00CC127B" w:rsidRDefault="002F0446" w:rsidP="00E97463">
            <w:pPr>
              <w:rPr>
                <w:rFonts w:ascii="StobiSerif Regular" w:hAnsi="StobiSerif Regular"/>
                <w:b/>
              </w:rPr>
            </w:pPr>
            <w:r>
              <w:rPr>
                <w:rFonts w:ascii="StobiSerif Regular" w:hAnsi="StobiSerif Regular"/>
                <w:b/>
                <w:sz w:val="16"/>
                <w:szCs w:val="16"/>
              </w:rPr>
              <w:t>Постапки за порам</w:t>
            </w:r>
            <w:r w:rsidRPr="00D2642E">
              <w:rPr>
                <w:rFonts w:ascii="StobiSerif Regular" w:hAnsi="StobiSerif Regular"/>
                <w:b/>
                <w:sz w:val="16"/>
                <w:szCs w:val="16"/>
              </w:rPr>
              <w:t>нувања</w:t>
            </w:r>
            <w:r>
              <w:rPr>
                <w:rFonts w:ascii="StobiSerif Regular" w:hAnsi="StobiSerif Regular"/>
                <w:b/>
                <w:sz w:val="16"/>
                <w:szCs w:val="16"/>
              </w:rPr>
              <w:t>, со издавање прекршочен платен налог</w:t>
            </w:r>
          </w:p>
        </w:tc>
        <w:tc>
          <w:tcPr>
            <w:tcW w:w="990" w:type="dxa"/>
          </w:tcPr>
          <w:p w:rsidR="002F0446" w:rsidRPr="00A932B0" w:rsidRDefault="002F0446" w:rsidP="00D21A16">
            <w:pPr>
              <w:rPr>
                <w:rFonts w:ascii="StobiSerif Regular" w:hAnsi="StobiSerif Regular"/>
                <w:b/>
                <w:sz w:val="16"/>
                <w:szCs w:val="16"/>
              </w:rPr>
            </w:pPr>
            <w:r>
              <w:rPr>
                <w:rFonts w:ascii="StobiSerif Regular" w:hAnsi="StobiSerif Regular"/>
                <w:b/>
                <w:sz w:val="16"/>
                <w:szCs w:val="16"/>
              </w:rPr>
              <w:t>Прекрш.</w:t>
            </w:r>
            <w:r w:rsidRPr="00A932B0">
              <w:rPr>
                <w:rFonts w:ascii="StobiSerif Regular" w:hAnsi="StobiSerif Regular"/>
                <w:b/>
                <w:sz w:val="16"/>
                <w:szCs w:val="16"/>
              </w:rPr>
              <w:t xml:space="preserve"> </w:t>
            </w:r>
            <w:r>
              <w:rPr>
                <w:rFonts w:ascii="StobiSerif Regular" w:hAnsi="StobiSerif Regular"/>
                <w:b/>
                <w:sz w:val="16"/>
                <w:szCs w:val="16"/>
              </w:rPr>
              <w:t>барања</w:t>
            </w:r>
          </w:p>
          <w:p w:rsidR="002F0446" w:rsidRPr="00A932B0" w:rsidRDefault="002F0446" w:rsidP="00E97463">
            <w:pPr>
              <w:rPr>
                <w:rFonts w:ascii="StobiSerif Regular" w:hAnsi="StobiSerif Regular"/>
                <w:b/>
                <w:sz w:val="16"/>
                <w:szCs w:val="16"/>
              </w:rPr>
            </w:pPr>
          </w:p>
        </w:tc>
        <w:tc>
          <w:tcPr>
            <w:tcW w:w="1170" w:type="dxa"/>
          </w:tcPr>
          <w:p w:rsidR="002F0446" w:rsidRPr="00CC127B" w:rsidRDefault="002F0446" w:rsidP="00D21A16">
            <w:pPr>
              <w:rPr>
                <w:rFonts w:ascii="StobiSerif Regular" w:hAnsi="StobiSerif Regular"/>
                <w:b/>
              </w:rPr>
            </w:pPr>
            <w:r w:rsidRPr="00D2642E">
              <w:rPr>
                <w:rFonts w:ascii="StobiSerif Regular" w:hAnsi="StobiSerif Regular"/>
                <w:b/>
                <w:sz w:val="16"/>
                <w:szCs w:val="16"/>
              </w:rPr>
              <w:t>Други инсп. мерки</w:t>
            </w:r>
            <w:r w:rsidRPr="00DC6EB3">
              <w:rPr>
                <w:rFonts w:ascii="StobiSerif Regular" w:hAnsi="StobiSerif Regular"/>
                <w:sz w:val="18"/>
                <w:szCs w:val="18"/>
              </w:rPr>
              <w:t xml:space="preserve"> </w:t>
            </w:r>
            <w:r w:rsidRPr="00EC56B1">
              <w:rPr>
                <w:rFonts w:ascii="StobiSerif Regular" w:hAnsi="StobiSerif Regular"/>
                <w:b/>
                <w:sz w:val="18"/>
                <w:szCs w:val="18"/>
              </w:rPr>
              <w:t>(</w:t>
            </w:r>
            <w:r w:rsidRPr="00EC56B1">
              <w:rPr>
                <w:rFonts w:ascii="StobiSerif Regular" w:hAnsi="StobiSerif Regular"/>
                <w:b/>
                <w:sz w:val="16"/>
                <w:szCs w:val="16"/>
              </w:rPr>
              <w:t>р</w:t>
            </w:r>
            <w:r>
              <w:rPr>
                <w:rFonts w:ascii="StobiSerif Regular" w:hAnsi="StobiSerif Regular"/>
                <w:b/>
                <w:sz w:val="16"/>
                <w:szCs w:val="16"/>
              </w:rPr>
              <w:t>ешенија)</w:t>
            </w:r>
          </w:p>
        </w:tc>
      </w:tr>
      <w:tr w:rsidR="002F0446" w:rsidRPr="00D21A16" w:rsidTr="00D21A16">
        <w:trPr>
          <w:trHeight w:val="1786"/>
        </w:trPr>
        <w:tc>
          <w:tcPr>
            <w:tcW w:w="648" w:type="dxa"/>
          </w:tcPr>
          <w:p w:rsidR="002F0446" w:rsidRPr="00DC6EB3" w:rsidRDefault="002F0446" w:rsidP="00E97463">
            <w:pPr>
              <w:rPr>
                <w:rFonts w:ascii="StobiSerif Regular" w:hAnsi="StobiSerif Regular"/>
              </w:rPr>
            </w:pPr>
            <w:r w:rsidRPr="00DC6EB3">
              <w:rPr>
                <w:rFonts w:ascii="StobiSerif Regular" w:hAnsi="StobiSerif Regular"/>
              </w:rPr>
              <w:t>1.</w:t>
            </w:r>
          </w:p>
        </w:tc>
        <w:tc>
          <w:tcPr>
            <w:tcW w:w="2340" w:type="dxa"/>
          </w:tcPr>
          <w:p w:rsidR="002F0446" w:rsidRPr="00D21A16" w:rsidRDefault="002F0446" w:rsidP="009235B1">
            <w:pPr>
              <w:spacing w:before="240"/>
              <w:rPr>
                <w:rFonts w:ascii="StobiSerif Regular" w:hAnsi="StobiSerif Regular"/>
                <w:sz w:val="22"/>
                <w:szCs w:val="22"/>
              </w:rPr>
            </w:pPr>
            <w:r w:rsidRPr="00D21A16">
              <w:rPr>
                <w:rFonts w:ascii="StobiSerif Regular" w:hAnsi="StobiSerif Regular"/>
                <w:sz w:val="22"/>
                <w:szCs w:val="22"/>
              </w:rPr>
              <w:t>Закон за културата-</w:t>
            </w:r>
            <w:r w:rsidRPr="00D21A16">
              <w:rPr>
                <w:rFonts w:ascii="StobiSerif Regular" w:hAnsi="StobiSerif Regular"/>
                <w:b/>
                <w:sz w:val="22"/>
                <w:szCs w:val="22"/>
              </w:rPr>
              <w:t>национални установи, како субјекти на надзорот</w:t>
            </w:r>
            <w:r w:rsidRPr="00D21A16">
              <w:rPr>
                <w:rFonts w:ascii="StobiSerif Regular" w:hAnsi="StobiSerif Regular"/>
                <w:sz w:val="22"/>
                <w:szCs w:val="22"/>
              </w:rPr>
              <w:t xml:space="preserve"> </w:t>
            </w:r>
          </w:p>
        </w:tc>
        <w:tc>
          <w:tcPr>
            <w:tcW w:w="2160" w:type="dxa"/>
          </w:tcPr>
          <w:p w:rsidR="002F0446" w:rsidRPr="00D21A16" w:rsidRDefault="002F0446" w:rsidP="00E97463">
            <w:pPr>
              <w:rPr>
                <w:rFonts w:ascii="StobiSerif Regular" w:hAnsi="StobiSerif Regular"/>
                <w:sz w:val="22"/>
                <w:szCs w:val="22"/>
              </w:rPr>
            </w:pPr>
            <w:r w:rsidRPr="00D21A16">
              <w:rPr>
                <w:rFonts w:ascii="StobiSerif Regular" w:hAnsi="StobiSerif Regular"/>
                <w:sz w:val="22"/>
                <w:szCs w:val="22"/>
              </w:rPr>
              <w:t>-15 редовни надзори (Q 5)</w:t>
            </w:r>
          </w:p>
          <w:p w:rsidR="002F0446" w:rsidRPr="00D21A16" w:rsidRDefault="002F0446" w:rsidP="00E97463">
            <w:pPr>
              <w:rPr>
                <w:rFonts w:ascii="StobiSerif Regular" w:hAnsi="StobiSerif Regular"/>
                <w:sz w:val="22"/>
                <w:szCs w:val="22"/>
              </w:rPr>
            </w:pPr>
            <w:r w:rsidRPr="00D21A16">
              <w:rPr>
                <w:rFonts w:ascii="StobiSerif Regular" w:hAnsi="StobiSerif Regular"/>
                <w:sz w:val="22"/>
                <w:szCs w:val="22"/>
              </w:rPr>
              <w:t>-20 контролни надзори (Q 4)</w:t>
            </w:r>
          </w:p>
          <w:p w:rsidR="002F0446" w:rsidRPr="00D21A16" w:rsidRDefault="002F0446" w:rsidP="00990021">
            <w:pPr>
              <w:rPr>
                <w:rFonts w:ascii="StobiSerif Regular" w:hAnsi="StobiSerif Regular"/>
                <w:sz w:val="22"/>
                <w:szCs w:val="22"/>
              </w:rPr>
            </w:pPr>
            <w:r w:rsidRPr="00D21A16">
              <w:rPr>
                <w:rFonts w:ascii="StobiSerif Regular" w:hAnsi="StobiSerif Regular"/>
                <w:sz w:val="22"/>
                <w:szCs w:val="22"/>
              </w:rPr>
              <w:t>-10 вонредни надзори</w:t>
            </w:r>
            <w:r w:rsidRPr="00D21A16">
              <w:rPr>
                <w:rFonts w:ascii="StobiSerif Regular" w:hAnsi="StobiSerif Regular"/>
                <w:sz w:val="22"/>
                <w:szCs w:val="22"/>
                <w:lang w:val="en-US"/>
              </w:rPr>
              <w:t xml:space="preserve"> </w:t>
            </w:r>
            <w:r w:rsidRPr="00D21A16">
              <w:rPr>
                <w:rFonts w:ascii="StobiSerif Regular" w:hAnsi="StobiSerif Regular"/>
                <w:sz w:val="22"/>
                <w:szCs w:val="22"/>
              </w:rPr>
              <w:t>(Q 4)</w:t>
            </w:r>
          </w:p>
        </w:tc>
        <w:tc>
          <w:tcPr>
            <w:tcW w:w="1620" w:type="dxa"/>
          </w:tcPr>
          <w:p w:rsidR="002F0446" w:rsidRPr="00D21A16" w:rsidRDefault="002F0446" w:rsidP="00E97463">
            <w:pPr>
              <w:rPr>
                <w:rFonts w:ascii="StobiSerif Regular" w:hAnsi="StobiSerif Regular"/>
                <w:sz w:val="22"/>
                <w:szCs w:val="22"/>
              </w:rPr>
            </w:pPr>
            <w:r w:rsidRPr="00D21A16">
              <w:rPr>
                <w:rFonts w:ascii="StobiSerif Regular" w:hAnsi="StobiSerif Regular"/>
                <w:sz w:val="22"/>
                <w:szCs w:val="22"/>
              </w:rPr>
              <w:t>10</w:t>
            </w:r>
          </w:p>
        </w:tc>
        <w:tc>
          <w:tcPr>
            <w:tcW w:w="990" w:type="dxa"/>
          </w:tcPr>
          <w:p w:rsidR="002F0446" w:rsidRPr="00D21A16" w:rsidRDefault="002F0446" w:rsidP="00E97463">
            <w:pPr>
              <w:rPr>
                <w:rFonts w:ascii="StobiSerif Regular" w:hAnsi="StobiSerif Regular"/>
                <w:sz w:val="22"/>
                <w:szCs w:val="22"/>
              </w:rPr>
            </w:pPr>
            <w:r w:rsidRPr="00D21A16">
              <w:rPr>
                <w:rFonts w:ascii="StobiSerif Regular" w:hAnsi="StobiSerif Regular"/>
                <w:sz w:val="22"/>
                <w:szCs w:val="22"/>
              </w:rPr>
              <w:t>-</w:t>
            </w:r>
          </w:p>
        </w:tc>
        <w:tc>
          <w:tcPr>
            <w:tcW w:w="1170" w:type="dxa"/>
          </w:tcPr>
          <w:p w:rsidR="002F0446" w:rsidRPr="00D21A16" w:rsidRDefault="002F0446" w:rsidP="00E97463">
            <w:pPr>
              <w:rPr>
                <w:rFonts w:ascii="StobiSerif Regular" w:hAnsi="StobiSerif Regular"/>
                <w:sz w:val="22"/>
                <w:szCs w:val="22"/>
              </w:rPr>
            </w:pPr>
            <w:r w:rsidRPr="00D21A16">
              <w:rPr>
                <w:rFonts w:ascii="StobiSerif Regular" w:hAnsi="StobiSerif Regular"/>
                <w:sz w:val="22"/>
                <w:szCs w:val="22"/>
              </w:rPr>
              <w:t>20</w:t>
            </w:r>
          </w:p>
        </w:tc>
      </w:tr>
      <w:tr w:rsidR="002F0446" w:rsidRPr="00D21A16" w:rsidTr="00D21A16">
        <w:tc>
          <w:tcPr>
            <w:tcW w:w="648" w:type="dxa"/>
          </w:tcPr>
          <w:p w:rsidR="002F0446" w:rsidRPr="00DC6EB3" w:rsidRDefault="002F0446" w:rsidP="00E97463">
            <w:pPr>
              <w:rPr>
                <w:rFonts w:ascii="StobiSerif Regular" w:hAnsi="StobiSerif Regular"/>
              </w:rPr>
            </w:pPr>
            <w:r w:rsidRPr="00DC6EB3">
              <w:rPr>
                <w:rFonts w:ascii="StobiSerif Regular" w:hAnsi="StobiSerif Regular"/>
              </w:rPr>
              <w:t>2.</w:t>
            </w:r>
          </w:p>
        </w:tc>
        <w:tc>
          <w:tcPr>
            <w:tcW w:w="2340" w:type="dxa"/>
          </w:tcPr>
          <w:p w:rsidR="002F0446" w:rsidRPr="00D21A16" w:rsidRDefault="002F0446" w:rsidP="00E97463">
            <w:pPr>
              <w:rPr>
                <w:rFonts w:ascii="StobiSerif Regular" w:hAnsi="StobiSerif Regular"/>
                <w:sz w:val="22"/>
                <w:szCs w:val="22"/>
              </w:rPr>
            </w:pPr>
            <w:r w:rsidRPr="00D21A16">
              <w:rPr>
                <w:rFonts w:ascii="StobiSerif Regular" w:hAnsi="StobiSerif Regular"/>
                <w:sz w:val="22"/>
                <w:szCs w:val="22"/>
              </w:rPr>
              <w:t>Закон за културата-</w:t>
            </w:r>
          </w:p>
          <w:p w:rsidR="002F0446" w:rsidRPr="00D21A16" w:rsidRDefault="002F0446" w:rsidP="009235B1">
            <w:pPr>
              <w:rPr>
                <w:rFonts w:ascii="StobiSerif Regular" w:hAnsi="StobiSerif Regular"/>
                <w:sz w:val="22"/>
                <w:szCs w:val="22"/>
              </w:rPr>
            </w:pPr>
            <w:r w:rsidRPr="00D21A16">
              <w:rPr>
                <w:rFonts w:ascii="StobiSerif Regular" w:hAnsi="StobiSerif Regular"/>
                <w:b/>
                <w:sz w:val="22"/>
                <w:szCs w:val="22"/>
              </w:rPr>
              <w:t>други правни  и фиџички лица, како корисници на средствата од Буџетот на РСМ, преку МК</w:t>
            </w:r>
            <w:r w:rsidRPr="00D21A16">
              <w:rPr>
                <w:rFonts w:ascii="StobiSerif Regular" w:hAnsi="StobiSerif Regular"/>
                <w:sz w:val="22"/>
                <w:szCs w:val="22"/>
              </w:rPr>
              <w:t xml:space="preserve"> </w:t>
            </w:r>
          </w:p>
        </w:tc>
        <w:tc>
          <w:tcPr>
            <w:tcW w:w="2160" w:type="dxa"/>
          </w:tcPr>
          <w:p w:rsidR="002F0446" w:rsidRPr="00D21A16" w:rsidRDefault="002F0446" w:rsidP="00E97463">
            <w:pPr>
              <w:rPr>
                <w:rFonts w:ascii="StobiSerif Regular" w:hAnsi="StobiSerif Regular"/>
                <w:sz w:val="22"/>
                <w:szCs w:val="22"/>
              </w:rPr>
            </w:pPr>
            <w:r w:rsidRPr="00D21A16">
              <w:rPr>
                <w:rFonts w:ascii="StobiSerif Regular" w:hAnsi="StobiSerif Regular"/>
                <w:sz w:val="22"/>
                <w:szCs w:val="22"/>
              </w:rPr>
              <w:t xml:space="preserve"> -20 редовни надзори (Q 3)</w:t>
            </w:r>
          </w:p>
          <w:p w:rsidR="002F0446" w:rsidRPr="00D21A16" w:rsidRDefault="002F0446" w:rsidP="00E97463">
            <w:pPr>
              <w:rPr>
                <w:rFonts w:ascii="StobiSerif Regular" w:hAnsi="StobiSerif Regular"/>
                <w:sz w:val="22"/>
                <w:szCs w:val="22"/>
              </w:rPr>
            </w:pPr>
            <w:r w:rsidRPr="00D21A16">
              <w:rPr>
                <w:rFonts w:ascii="StobiSerif Regular" w:hAnsi="StobiSerif Regular"/>
                <w:sz w:val="22"/>
                <w:szCs w:val="22"/>
              </w:rPr>
              <w:t>-10 контролни надзори (Q 2)</w:t>
            </w:r>
          </w:p>
          <w:p w:rsidR="002F0446" w:rsidRPr="00D21A16" w:rsidRDefault="002F0446" w:rsidP="00E97463">
            <w:pPr>
              <w:rPr>
                <w:rFonts w:ascii="StobiSerif Regular" w:hAnsi="StobiSerif Regular"/>
                <w:sz w:val="22"/>
                <w:szCs w:val="22"/>
              </w:rPr>
            </w:pPr>
            <w:r w:rsidRPr="00D21A16">
              <w:rPr>
                <w:rFonts w:ascii="StobiSerif Regular" w:hAnsi="StobiSerif Regular"/>
                <w:sz w:val="22"/>
                <w:szCs w:val="22"/>
              </w:rPr>
              <w:t>-20 вонредни надзори (Q 3)</w:t>
            </w:r>
          </w:p>
          <w:p w:rsidR="002F0446" w:rsidRPr="00D21A16" w:rsidRDefault="002F0446" w:rsidP="00E97463">
            <w:pPr>
              <w:rPr>
                <w:rFonts w:ascii="StobiSerif Regular" w:hAnsi="StobiSerif Regular"/>
                <w:sz w:val="22"/>
                <w:szCs w:val="22"/>
              </w:rPr>
            </w:pPr>
          </w:p>
        </w:tc>
        <w:tc>
          <w:tcPr>
            <w:tcW w:w="1620" w:type="dxa"/>
          </w:tcPr>
          <w:p w:rsidR="002F0446" w:rsidRPr="00D21A16" w:rsidRDefault="002F0446" w:rsidP="00E97463">
            <w:pPr>
              <w:rPr>
                <w:rFonts w:ascii="StobiSerif Regular" w:hAnsi="StobiSerif Regular"/>
                <w:sz w:val="22"/>
                <w:szCs w:val="22"/>
              </w:rPr>
            </w:pPr>
            <w:r w:rsidRPr="00D21A16">
              <w:rPr>
                <w:rFonts w:ascii="StobiSerif Regular" w:hAnsi="StobiSerif Regular"/>
                <w:sz w:val="22"/>
                <w:szCs w:val="22"/>
              </w:rPr>
              <w:t>5</w:t>
            </w:r>
          </w:p>
        </w:tc>
        <w:tc>
          <w:tcPr>
            <w:tcW w:w="990" w:type="dxa"/>
          </w:tcPr>
          <w:p w:rsidR="002F0446" w:rsidRPr="00D21A16" w:rsidRDefault="002F0446" w:rsidP="00E97463">
            <w:pPr>
              <w:rPr>
                <w:rFonts w:ascii="StobiSerif Regular" w:hAnsi="StobiSerif Regular"/>
                <w:sz w:val="22"/>
                <w:szCs w:val="22"/>
              </w:rPr>
            </w:pPr>
            <w:r w:rsidRPr="00D21A16">
              <w:rPr>
                <w:rFonts w:ascii="StobiSerif Regular" w:hAnsi="StobiSerif Regular"/>
                <w:sz w:val="22"/>
                <w:szCs w:val="22"/>
              </w:rPr>
              <w:t>5</w:t>
            </w:r>
          </w:p>
        </w:tc>
        <w:tc>
          <w:tcPr>
            <w:tcW w:w="1170" w:type="dxa"/>
          </w:tcPr>
          <w:p w:rsidR="002F0446" w:rsidRPr="00D21A16" w:rsidRDefault="002F0446" w:rsidP="00E97463">
            <w:pPr>
              <w:rPr>
                <w:rFonts w:ascii="StobiSerif Regular" w:hAnsi="StobiSerif Regular"/>
                <w:sz w:val="22"/>
                <w:szCs w:val="22"/>
              </w:rPr>
            </w:pPr>
            <w:r w:rsidRPr="00D21A16">
              <w:rPr>
                <w:rFonts w:ascii="StobiSerif Regular" w:hAnsi="StobiSerif Regular"/>
                <w:sz w:val="22"/>
                <w:szCs w:val="22"/>
              </w:rPr>
              <w:t>25</w:t>
            </w:r>
          </w:p>
        </w:tc>
      </w:tr>
      <w:tr w:rsidR="002F0446" w:rsidRPr="00D21A16" w:rsidTr="00D21A16">
        <w:tc>
          <w:tcPr>
            <w:tcW w:w="648" w:type="dxa"/>
          </w:tcPr>
          <w:p w:rsidR="002F0446" w:rsidRPr="00DC6EB3" w:rsidRDefault="002F0446" w:rsidP="00E97463">
            <w:pPr>
              <w:rPr>
                <w:rFonts w:ascii="StobiSerif Regular" w:hAnsi="StobiSerif Regular"/>
              </w:rPr>
            </w:pPr>
            <w:r>
              <w:rPr>
                <w:rFonts w:ascii="StobiSerif Regular" w:hAnsi="StobiSerif Regular"/>
              </w:rPr>
              <w:t>3</w:t>
            </w:r>
            <w:r w:rsidRPr="00DC6EB3">
              <w:rPr>
                <w:rFonts w:ascii="StobiSerif Regular" w:hAnsi="StobiSerif Regular"/>
              </w:rPr>
              <w:t>.</w:t>
            </w:r>
          </w:p>
        </w:tc>
        <w:tc>
          <w:tcPr>
            <w:tcW w:w="2340" w:type="dxa"/>
          </w:tcPr>
          <w:p w:rsidR="002F0446" w:rsidRPr="00D21A16" w:rsidRDefault="002F0446" w:rsidP="009235B1">
            <w:pPr>
              <w:rPr>
                <w:rFonts w:ascii="StobiSerif Regular" w:hAnsi="StobiSerif Regular"/>
                <w:sz w:val="22"/>
                <w:szCs w:val="22"/>
              </w:rPr>
            </w:pPr>
            <w:r w:rsidRPr="00D21A16">
              <w:rPr>
                <w:rFonts w:ascii="StobiSerif Regular" w:hAnsi="StobiSerif Regular"/>
                <w:sz w:val="22"/>
                <w:szCs w:val="22"/>
              </w:rPr>
              <w:t xml:space="preserve">Други посебни прописи (Закон за музеите-вк. 10, </w:t>
            </w:r>
          </w:p>
          <w:p w:rsidR="002F0446" w:rsidRPr="00D21A16" w:rsidRDefault="002F0446" w:rsidP="009235B1">
            <w:pPr>
              <w:rPr>
                <w:rFonts w:ascii="StobiSerif Regular" w:hAnsi="StobiSerif Regular"/>
                <w:sz w:val="22"/>
                <w:szCs w:val="22"/>
              </w:rPr>
            </w:pPr>
            <w:r w:rsidRPr="00D21A16">
              <w:rPr>
                <w:rFonts w:ascii="StobiSerif Regular" w:hAnsi="StobiSerif Regular"/>
                <w:sz w:val="22"/>
                <w:szCs w:val="22"/>
              </w:rPr>
              <w:t>Закон за издавачката дејност-вк. 20, Закон за библиотеките-вк. 5)</w:t>
            </w:r>
          </w:p>
        </w:tc>
        <w:tc>
          <w:tcPr>
            <w:tcW w:w="2160" w:type="dxa"/>
          </w:tcPr>
          <w:p w:rsidR="002F0446" w:rsidRPr="00D21A16" w:rsidRDefault="002F0446" w:rsidP="001F1119">
            <w:pPr>
              <w:rPr>
                <w:rFonts w:ascii="StobiSerif Regular" w:hAnsi="StobiSerif Regular"/>
                <w:sz w:val="22"/>
                <w:szCs w:val="22"/>
              </w:rPr>
            </w:pPr>
            <w:r w:rsidRPr="00D21A16">
              <w:rPr>
                <w:rFonts w:ascii="StobiSerif Regular" w:hAnsi="StobiSerif Regular"/>
                <w:sz w:val="22"/>
                <w:szCs w:val="22"/>
              </w:rPr>
              <w:t>-35 редовни надзори (Q 3 и 4)</w:t>
            </w:r>
          </w:p>
          <w:p w:rsidR="002F0446" w:rsidRPr="00D21A16" w:rsidRDefault="002F0446" w:rsidP="00E97463">
            <w:pPr>
              <w:rPr>
                <w:rFonts w:ascii="StobiSerif Regular" w:hAnsi="StobiSerif Regular"/>
                <w:sz w:val="22"/>
                <w:szCs w:val="22"/>
              </w:rPr>
            </w:pPr>
            <w:r w:rsidRPr="00D21A16">
              <w:rPr>
                <w:rFonts w:ascii="StobiSerif Regular" w:hAnsi="StobiSerif Regular"/>
                <w:sz w:val="22"/>
                <w:szCs w:val="22"/>
              </w:rPr>
              <w:t xml:space="preserve">-10 контролни надзори </w:t>
            </w:r>
            <w:r w:rsidRPr="00D21A16">
              <w:rPr>
                <w:rFonts w:ascii="StobiSerif Regular" w:hAnsi="StobiSerif Regular"/>
                <w:sz w:val="22"/>
                <w:szCs w:val="22"/>
                <w:lang w:val="en-US"/>
              </w:rPr>
              <w:t>(Q</w:t>
            </w:r>
            <w:r w:rsidRPr="00D21A16">
              <w:rPr>
                <w:rFonts w:ascii="StobiSerif Regular" w:hAnsi="StobiSerif Regular"/>
                <w:sz w:val="22"/>
                <w:szCs w:val="22"/>
              </w:rPr>
              <w:t xml:space="preserve"> 2 и 3)</w:t>
            </w:r>
          </w:p>
          <w:p w:rsidR="002F0446" w:rsidRPr="00D21A16" w:rsidRDefault="002F0446" w:rsidP="00E97463">
            <w:pPr>
              <w:rPr>
                <w:rFonts w:ascii="StobiSerif Regular" w:hAnsi="StobiSerif Regular"/>
                <w:sz w:val="22"/>
                <w:szCs w:val="22"/>
              </w:rPr>
            </w:pPr>
          </w:p>
          <w:p w:rsidR="002F0446" w:rsidRPr="00D21A16" w:rsidRDefault="002F0446" w:rsidP="00E97463">
            <w:pPr>
              <w:rPr>
                <w:rFonts w:ascii="StobiSerif Regular" w:hAnsi="StobiSerif Regular"/>
                <w:sz w:val="22"/>
                <w:szCs w:val="22"/>
              </w:rPr>
            </w:pPr>
          </w:p>
        </w:tc>
        <w:tc>
          <w:tcPr>
            <w:tcW w:w="1620" w:type="dxa"/>
          </w:tcPr>
          <w:p w:rsidR="002F0446" w:rsidRPr="00D21A16" w:rsidRDefault="002F0446" w:rsidP="00E97463">
            <w:pPr>
              <w:rPr>
                <w:rFonts w:ascii="StobiSerif Regular" w:hAnsi="StobiSerif Regular"/>
                <w:b/>
                <w:sz w:val="22"/>
                <w:szCs w:val="22"/>
              </w:rPr>
            </w:pPr>
            <w:r w:rsidRPr="00D21A16">
              <w:rPr>
                <w:rFonts w:ascii="StobiSerif Regular" w:hAnsi="StobiSerif Regular"/>
                <w:b/>
                <w:sz w:val="22"/>
                <w:szCs w:val="22"/>
              </w:rPr>
              <w:t>-</w:t>
            </w:r>
          </w:p>
          <w:p w:rsidR="002F0446" w:rsidRPr="00D21A16" w:rsidRDefault="002F0446" w:rsidP="00E97463">
            <w:pPr>
              <w:rPr>
                <w:rFonts w:ascii="StobiSerif Regular" w:hAnsi="StobiSerif Regular"/>
                <w:b/>
                <w:sz w:val="22"/>
                <w:szCs w:val="22"/>
                <w:lang w:val="en-US"/>
              </w:rPr>
            </w:pPr>
          </w:p>
        </w:tc>
        <w:tc>
          <w:tcPr>
            <w:tcW w:w="990" w:type="dxa"/>
          </w:tcPr>
          <w:p w:rsidR="002F0446" w:rsidRPr="00D21A16" w:rsidRDefault="002F0446" w:rsidP="00E97463">
            <w:pPr>
              <w:rPr>
                <w:rFonts w:ascii="StobiSerif Regular" w:hAnsi="StobiSerif Regular"/>
                <w:b/>
                <w:sz w:val="22"/>
                <w:szCs w:val="22"/>
              </w:rPr>
            </w:pPr>
            <w:r w:rsidRPr="00D21A16">
              <w:rPr>
                <w:rFonts w:ascii="StobiSerif Regular" w:hAnsi="StobiSerif Regular"/>
                <w:b/>
                <w:sz w:val="22"/>
                <w:szCs w:val="22"/>
              </w:rPr>
              <w:t>-</w:t>
            </w:r>
          </w:p>
        </w:tc>
        <w:tc>
          <w:tcPr>
            <w:tcW w:w="1170" w:type="dxa"/>
          </w:tcPr>
          <w:p w:rsidR="002F0446" w:rsidRPr="00D21A16" w:rsidRDefault="002F0446" w:rsidP="00E97463">
            <w:pPr>
              <w:rPr>
                <w:rFonts w:ascii="StobiSerif Regular" w:hAnsi="StobiSerif Regular"/>
                <w:sz w:val="22"/>
                <w:szCs w:val="22"/>
              </w:rPr>
            </w:pPr>
            <w:r w:rsidRPr="00D21A16">
              <w:rPr>
                <w:rFonts w:ascii="StobiSerif Regular" w:hAnsi="StobiSerif Regular"/>
                <w:sz w:val="22"/>
                <w:szCs w:val="22"/>
              </w:rPr>
              <w:t>20</w:t>
            </w:r>
          </w:p>
        </w:tc>
      </w:tr>
      <w:tr w:rsidR="002F0446" w:rsidRPr="00FF1274" w:rsidTr="00D21A16">
        <w:tc>
          <w:tcPr>
            <w:tcW w:w="648" w:type="dxa"/>
          </w:tcPr>
          <w:p w:rsidR="002F0446" w:rsidRPr="00FF1274" w:rsidRDefault="002F0446" w:rsidP="00E97463">
            <w:pPr>
              <w:rPr>
                <w:rFonts w:ascii="StobiSerif Regular" w:hAnsi="StobiSerif Regular"/>
                <w:b/>
              </w:rPr>
            </w:pPr>
          </w:p>
        </w:tc>
        <w:tc>
          <w:tcPr>
            <w:tcW w:w="2340" w:type="dxa"/>
          </w:tcPr>
          <w:p w:rsidR="002F0446" w:rsidRPr="00FF1274" w:rsidRDefault="002F0446" w:rsidP="00E97463">
            <w:pPr>
              <w:rPr>
                <w:rFonts w:ascii="StobiSerif Regular" w:hAnsi="StobiSerif Regular"/>
                <w:b/>
              </w:rPr>
            </w:pPr>
            <w:r w:rsidRPr="00FF1274">
              <w:rPr>
                <w:rFonts w:ascii="StobiSerif Regular" w:hAnsi="StobiSerif Regular"/>
                <w:b/>
              </w:rPr>
              <w:t>Вкупно</w:t>
            </w:r>
            <w:r>
              <w:rPr>
                <w:rFonts w:ascii="StobiSerif Regular" w:hAnsi="StobiSerif Regular"/>
                <w:b/>
              </w:rPr>
              <w:t xml:space="preserve"> надзори</w:t>
            </w:r>
            <w:r w:rsidRPr="00FF1274">
              <w:rPr>
                <w:rFonts w:ascii="StobiSerif Regular" w:hAnsi="StobiSerif Regular"/>
                <w:b/>
              </w:rPr>
              <w:t>:</w:t>
            </w:r>
          </w:p>
        </w:tc>
        <w:tc>
          <w:tcPr>
            <w:tcW w:w="2160" w:type="dxa"/>
          </w:tcPr>
          <w:p w:rsidR="002F0446" w:rsidRPr="00FB150F" w:rsidRDefault="002F0446" w:rsidP="00E97463">
            <w:pPr>
              <w:rPr>
                <w:rFonts w:ascii="StobiSerif Regular" w:hAnsi="StobiSerif Regular"/>
                <w:b/>
                <w:sz w:val="22"/>
                <w:szCs w:val="22"/>
              </w:rPr>
            </w:pPr>
            <w:r>
              <w:rPr>
                <w:rFonts w:ascii="StobiSerif Regular" w:hAnsi="StobiSerif Regular"/>
                <w:b/>
                <w:sz w:val="22"/>
                <w:szCs w:val="22"/>
              </w:rPr>
              <w:t>14</w:t>
            </w:r>
            <w:r w:rsidRPr="00FB150F">
              <w:rPr>
                <w:rFonts w:ascii="StobiSerif Regular" w:hAnsi="StobiSerif Regular"/>
                <w:b/>
                <w:sz w:val="22"/>
                <w:szCs w:val="22"/>
              </w:rPr>
              <w:t>0</w:t>
            </w:r>
          </w:p>
        </w:tc>
        <w:tc>
          <w:tcPr>
            <w:tcW w:w="1620" w:type="dxa"/>
          </w:tcPr>
          <w:p w:rsidR="002F0446" w:rsidRPr="00FB150F" w:rsidRDefault="002F0446" w:rsidP="00E97463">
            <w:pPr>
              <w:rPr>
                <w:rFonts w:ascii="StobiSerif Regular" w:hAnsi="StobiSerif Regular"/>
                <w:b/>
                <w:sz w:val="22"/>
                <w:szCs w:val="22"/>
              </w:rPr>
            </w:pPr>
            <w:r w:rsidRPr="00FB150F">
              <w:rPr>
                <w:rFonts w:ascii="StobiSerif Regular" w:hAnsi="StobiSerif Regular"/>
                <w:b/>
                <w:sz w:val="22"/>
                <w:szCs w:val="22"/>
              </w:rPr>
              <w:t>15</w:t>
            </w:r>
          </w:p>
        </w:tc>
        <w:tc>
          <w:tcPr>
            <w:tcW w:w="990" w:type="dxa"/>
          </w:tcPr>
          <w:p w:rsidR="002F0446" w:rsidRPr="00FB150F" w:rsidRDefault="002F0446" w:rsidP="00E97463">
            <w:pPr>
              <w:rPr>
                <w:rFonts w:ascii="StobiSerif Regular" w:hAnsi="StobiSerif Regular"/>
                <w:b/>
                <w:sz w:val="22"/>
                <w:szCs w:val="22"/>
              </w:rPr>
            </w:pPr>
            <w:r w:rsidRPr="00FB150F">
              <w:rPr>
                <w:rFonts w:ascii="StobiSerif Regular" w:hAnsi="StobiSerif Regular"/>
                <w:b/>
                <w:sz w:val="22"/>
                <w:szCs w:val="22"/>
              </w:rPr>
              <w:t>5</w:t>
            </w:r>
          </w:p>
        </w:tc>
        <w:tc>
          <w:tcPr>
            <w:tcW w:w="1170" w:type="dxa"/>
          </w:tcPr>
          <w:p w:rsidR="002F0446" w:rsidRPr="00FB150F" w:rsidRDefault="002F0446" w:rsidP="00E97463">
            <w:pPr>
              <w:rPr>
                <w:rFonts w:ascii="StobiSerif Regular" w:hAnsi="StobiSerif Regular"/>
                <w:b/>
                <w:sz w:val="22"/>
                <w:szCs w:val="22"/>
              </w:rPr>
            </w:pPr>
            <w:r w:rsidRPr="00FB150F">
              <w:rPr>
                <w:rFonts w:ascii="StobiSerif Regular" w:hAnsi="StobiSerif Regular"/>
                <w:b/>
                <w:sz w:val="22"/>
                <w:szCs w:val="22"/>
              </w:rPr>
              <w:t>65</w:t>
            </w:r>
          </w:p>
        </w:tc>
      </w:tr>
    </w:tbl>
    <w:p w:rsidR="002F0446" w:rsidRDefault="002F0446" w:rsidP="003E10AD">
      <w:pPr>
        <w:rPr>
          <w:rFonts w:ascii="StobiSerif Regular" w:hAnsi="StobiSerif Regular"/>
          <w:b/>
          <w:sz w:val="22"/>
          <w:szCs w:val="22"/>
        </w:rPr>
      </w:pPr>
    </w:p>
    <w:p w:rsidR="002F0446" w:rsidRPr="00990021" w:rsidRDefault="002F0446" w:rsidP="003E10AD">
      <w:pPr>
        <w:rPr>
          <w:rStyle w:val="StyleMGaramond14ptLatinBold"/>
          <w:rFonts w:ascii="StobiSerif Regular" w:hAnsi="StobiSerif Regular" w:cs="Arial"/>
          <w:b w:val="0"/>
          <w:sz w:val="22"/>
          <w:szCs w:val="22"/>
        </w:rPr>
      </w:pPr>
      <w:r w:rsidRPr="00990021">
        <w:rPr>
          <w:rFonts w:ascii="StobiSerif Regular" w:hAnsi="StobiSerif Regular"/>
          <w:b/>
          <w:sz w:val="22"/>
          <w:szCs w:val="22"/>
        </w:rPr>
        <w:t>Редовни инспекциски надзори, од аспект на примена на Законот за културата во национални установи од областа на културата, се прикажани во следниов табеларен преглед:</w:t>
      </w:r>
      <w:r w:rsidRPr="00990021">
        <w:rPr>
          <w:rStyle w:val="StyleMGaramond14ptLatinBold"/>
          <w:rFonts w:ascii="StobiSerif Regular" w:hAnsi="StobiSerif Regular" w:cs="Arial"/>
          <w:sz w:val="22"/>
          <w:szCs w:val="22"/>
        </w:rPr>
        <w:t xml:space="preserve"> </w:t>
      </w:r>
    </w:p>
    <w:p w:rsidR="002F0446" w:rsidRPr="00C27EAB" w:rsidRDefault="002F0446" w:rsidP="003E10AD">
      <w:pPr>
        <w:rPr>
          <w:rFonts w:ascii="StobiSerif Regular" w:hAnsi="StobiSerif Regular"/>
          <w:b/>
          <w:sz w:val="16"/>
          <w:szCs w:val="16"/>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
        <w:gridCol w:w="8100"/>
      </w:tblGrid>
      <w:tr w:rsidR="002F0446" w:rsidRPr="00610C15" w:rsidTr="0079023C">
        <w:tc>
          <w:tcPr>
            <w:tcW w:w="828" w:type="dxa"/>
          </w:tcPr>
          <w:p w:rsidR="002F0446" w:rsidRPr="0079023C" w:rsidRDefault="002F0446" w:rsidP="00F63348">
            <w:pPr>
              <w:rPr>
                <w:rFonts w:ascii="StobiSerif Regular" w:hAnsi="StobiSerif Regular"/>
                <w:b/>
                <w:sz w:val="18"/>
                <w:szCs w:val="18"/>
              </w:rPr>
            </w:pPr>
            <w:r w:rsidRPr="0079023C">
              <w:rPr>
                <w:rFonts w:ascii="StobiSerif Regular" w:hAnsi="StobiSerif Regular"/>
                <w:b/>
                <w:sz w:val="18"/>
                <w:szCs w:val="18"/>
              </w:rPr>
              <w:t>Ред. бр.</w:t>
            </w:r>
          </w:p>
        </w:tc>
        <w:tc>
          <w:tcPr>
            <w:tcW w:w="8100" w:type="dxa"/>
          </w:tcPr>
          <w:p w:rsidR="002F0446" w:rsidRPr="0079023C" w:rsidRDefault="002F0446" w:rsidP="00E97463">
            <w:pPr>
              <w:rPr>
                <w:rFonts w:ascii="StobiSerif Regular" w:hAnsi="StobiSerif Regular"/>
                <w:b/>
                <w:sz w:val="18"/>
                <w:szCs w:val="18"/>
              </w:rPr>
            </w:pPr>
            <w:r w:rsidRPr="0079023C">
              <w:rPr>
                <w:rFonts w:ascii="StobiSerif Regular" w:hAnsi="StobiSerif Regular"/>
                <w:b/>
                <w:sz w:val="18"/>
                <w:szCs w:val="18"/>
              </w:rPr>
              <w:t>Назив на субјектот на инспекциски надзор</w:t>
            </w:r>
          </w:p>
        </w:tc>
      </w:tr>
      <w:tr w:rsidR="002F0446" w:rsidRPr="00A66295"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1.</w:t>
            </w:r>
          </w:p>
        </w:tc>
        <w:tc>
          <w:tcPr>
            <w:tcW w:w="8100" w:type="dxa"/>
          </w:tcPr>
          <w:p w:rsidR="002F0446" w:rsidRPr="0079023C" w:rsidRDefault="002F0446" w:rsidP="0079023C">
            <w:pPr>
              <w:jc w:val="left"/>
              <w:rPr>
                <w:rFonts w:ascii="StobiSerif Regular" w:hAnsi="StobiSerif Regular"/>
              </w:rPr>
            </w:pPr>
            <w:r w:rsidRPr="0079023C">
              <w:rPr>
                <w:rFonts w:ascii="StobiSerif Regular" w:hAnsi="StobiSerif Regular"/>
              </w:rPr>
              <w:t>НУ-Македонски народен театар-Скопје</w:t>
            </w:r>
          </w:p>
        </w:tc>
      </w:tr>
      <w:tr w:rsidR="002F0446" w:rsidRPr="00A66295"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2.</w:t>
            </w:r>
          </w:p>
        </w:tc>
        <w:tc>
          <w:tcPr>
            <w:tcW w:w="8100" w:type="dxa"/>
          </w:tcPr>
          <w:p w:rsidR="002F0446" w:rsidRPr="0079023C" w:rsidRDefault="002F0446" w:rsidP="0079023C">
            <w:pPr>
              <w:jc w:val="left"/>
              <w:rPr>
                <w:rFonts w:ascii="StobiSerif Regular" w:hAnsi="StobiSerif Regular" w:cs="Arial"/>
              </w:rPr>
            </w:pPr>
            <w:r w:rsidRPr="0079023C">
              <w:rPr>
                <w:rFonts w:ascii="StobiSerif Regular" w:hAnsi="StobiSerif Regular" w:cs="Arial"/>
              </w:rPr>
              <w:t>НУ</w:t>
            </w:r>
            <w:r w:rsidRPr="0079023C">
              <w:rPr>
                <w:rFonts w:ascii="StobiSerif Regular" w:hAnsi="StobiSerif Regular"/>
              </w:rPr>
              <w:t xml:space="preserve"> – Центар за култура-Битола</w:t>
            </w:r>
          </w:p>
        </w:tc>
      </w:tr>
      <w:tr w:rsidR="002F0446" w:rsidRPr="00A66295" w:rsidTr="0079023C">
        <w:tc>
          <w:tcPr>
            <w:tcW w:w="828" w:type="dxa"/>
          </w:tcPr>
          <w:p w:rsidR="002F0446" w:rsidRPr="0079023C" w:rsidRDefault="002F0446" w:rsidP="0079023C">
            <w:pPr>
              <w:jc w:val="left"/>
              <w:rPr>
                <w:rFonts w:ascii="StobiSerif Regular" w:hAnsi="StobiSerif Regular"/>
                <w:sz w:val="18"/>
                <w:szCs w:val="18"/>
              </w:rPr>
            </w:pPr>
            <w:r w:rsidRPr="0079023C">
              <w:rPr>
                <w:rFonts w:ascii="StobiSerif Regular" w:hAnsi="StobiSerif Regular"/>
                <w:sz w:val="18"/>
                <w:szCs w:val="18"/>
              </w:rPr>
              <w:t>3.</w:t>
            </w:r>
          </w:p>
        </w:tc>
        <w:tc>
          <w:tcPr>
            <w:tcW w:w="8100" w:type="dxa"/>
          </w:tcPr>
          <w:p w:rsidR="002F0446" w:rsidRPr="0079023C" w:rsidRDefault="002F0446" w:rsidP="0079023C">
            <w:pPr>
              <w:jc w:val="left"/>
              <w:rPr>
                <w:rFonts w:ascii="StobiSerif Regular" w:hAnsi="StobiSerif Regular" w:cs="Arial"/>
              </w:rPr>
            </w:pPr>
            <w:r w:rsidRPr="0079023C">
              <w:rPr>
                <w:rFonts w:ascii="StobiSerif Regular" w:hAnsi="StobiSerif Regular" w:cs="Arial"/>
              </w:rPr>
              <w:t>НУ</w:t>
            </w:r>
            <w:r w:rsidRPr="0079023C">
              <w:rPr>
                <w:rFonts w:ascii="StobiSerif Regular" w:hAnsi="StobiSerif Regular"/>
              </w:rPr>
              <w:t xml:space="preserve"> – Национален конзерваторски центар-Скопје</w:t>
            </w:r>
          </w:p>
        </w:tc>
      </w:tr>
      <w:tr w:rsidR="002F0446"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4.</w:t>
            </w:r>
          </w:p>
        </w:tc>
        <w:tc>
          <w:tcPr>
            <w:tcW w:w="8100" w:type="dxa"/>
          </w:tcPr>
          <w:p w:rsidR="002F0446" w:rsidRPr="0079023C" w:rsidRDefault="002F0446" w:rsidP="0079023C">
            <w:pPr>
              <w:jc w:val="left"/>
              <w:rPr>
                <w:rFonts w:ascii="StobiSerif Regular" w:hAnsi="StobiSerif Regular"/>
              </w:rPr>
            </w:pPr>
            <w:r w:rsidRPr="0079023C">
              <w:rPr>
                <w:rFonts w:ascii="StobiSerif Regular" w:hAnsi="StobiSerif Regular" w:cs="Arial"/>
              </w:rPr>
              <w:t>НУ-Археолошки музеј на Македонија-Скопје</w:t>
            </w:r>
          </w:p>
        </w:tc>
      </w:tr>
      <w:tr w:rsidR="002F0446"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5.</w:t>
            </w:r>
          </w:p>
        </w:tc>
        <w:tc>
          <w:tcPr>
            <w:tcW w:w="8100" w:type="dxa"/>
          </w:tcPr>
          <w:p w:rsidR="002F0446" w:rsidRPr="0079023C" w:rsidRDefault="002F0446" w:rsidP="0079023C">
            <w:pPr>
              <w:jc w:val="left"/>
              <w:rPr>
                <w:rFonts w:ascii="StobiSerif Regular" w:hAnsi="StobiSerif Regular" w:cs="Arial"/>
              </w:rPr>
            </w:pPr>
            <w:r w:rsidRPr="0079023C">
              <w:rPr>
                <w:rFonts w:ascii="StobiSerif Regular" w:hAnsi="StobiSerif Regular"/>
              </w:rPr>
              <w:t xml:space="preserve">НУ за управување со археолошкиот локалитет Стоби-Градско </w:t>
            </w:r>
          </w:p>
        </w:tc>
      </w:tr>
      <w:tr w:rsidR="002F0446"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6.</w:t>
            </w:r>
          </w:p>
        </w:tc>
        <w:tc>
          <w:tcPr>
            <w:tcW w:w="8100" w:type="dxa"/>
          </w:tcPr>
          <w:p w:rsidR="002F0446" w:rsidRPr="0079023C" w:rsidRDefault="002F0446" w:rsidP="00FA3DFF">
            <w:pPr>
              <w:rPr>
                <w:rFonts w:ascii="StobiSerif Regular" w:hAnsi="StobiSerif Regular"/>
                <w:sz w:val="18"/>
                <w:szCs w:val="18"/>
              </w:rPr>
            </w:pPr>
            <w:r w:rsidRPr="0079023C">
              <w:rPr>
                <w:rFonts w:ascii="StobiSerif Regular" w:hAnsi="StobiSerif Regular"/>
              </w:rPr>
              <w:t>НУ- Завод за заштита на спомениците на културата и Музеј-Охрид</w:t>
            </w:r>
          </w:p>
        </w:tc>
      </w:tr>
      <w:tr w:rsidR="002F0446"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7.</w:t>
            </w:r>
          </w:p>
        </w:tc>
        <w:tc>
          <w:tcPr>
            <w:tcW w:w="8100" w:type="dxa"/>
          </w:tcPr>
          <w:p w:rsidR="002F0446" w:rsidRPr="0079023C" w:rsidRDefault="002F0446" w:rsidP="0079023C">
            <w:pPr>
              <w:tabs>
                <w:tab w:val="left" w:pos="-360"/>
              </w:tabs>
              <w:rPr>
                <w:rFonts w:ascii="StobiSerif Regular" w:hAnsi="StobiSerif Regular"/>
              </w:rPr>
            </w:pPr>
            <w:r w:rsidRPr="0079023C">
              <w:rPr>
                <w:rFonts w:ascii="StobiSerif Regular" w:hAnsi="StobiSerif Regular"/>
              </w:rPr>
              <w:t>НУ- Центар за култура “Трајко Прокопиев“-Куманово</w:t>
            </w:r>
          </w:p>
        </w:tc>
      </w:tr>
      <w:tr w:rsidR="002F0446"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8.</w:t>
            </w:r>
          </w:p>
        </w:tc>
        <w:tc>
          <w:tcPr>
            <w:tcW w:w="8100" w:type="dxa"/>
          </w:tcPr>
          <w:p w:rsidR="002F0446" w:rsidRPr="0079023C" w:rsidRDefault="002F0446" w:rsidP="00135DFC">
            <w:pPr>
              <w:rPr>
                <w:rFonts w:ascii="StobiSerif Regular" w:hAnsi="StobiSerif Regular"/>
                <w:b/>
                <w:u w:val="single"/>
              </w:rPr>
            </w:pPr>
            <w:r w:rsidRPr="0079023C">
              <w:rPr>
                <w:rFonts w:ascii="StobiSerif Regular" w:hAnsi="StobiSerif Regular"/>
              </w:rPr>
              <w:t>НУ</w:t>
            </w:r>
            <w:r w:rsidRPr="0079023C">
              <w:rPr>
                <w:rFonts w:ascii="StobiSerif Regular" w:hAnsi="StobiSerif Regular" w:cs="Arial"/>
              </w:rPr>
              <w:t>-</w:t>
            </w:r>
            <w:r w:rsidRPr="0079023C">
              <w:rPr>
                <w:rFonts w:ascii="StobiSerif Regular" w:hAnsi="StobiSerif Regular"/>
              </w:rPr>
              <w:t xml:space="preserve"> Центар за култура „Бели мугри“-Кочани</w:t>
            </w:r>
          </w:p>
        </w:tc>
      </w:tr>
      <w:tr w:rsidR="002F0446"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9.</w:t>
            </w:r>
          </w:p>
        </w:tc>
        <w:tc>
          <w:tcPr>
            <w:tcW w:w="8100" w:type="dxa"/>
          </w:tcPr>
          <w:p w:rsidR="002F0446" w:rsidRPr="0079023C" w:rsidRDefault="002F0446" w:rsidP="0079023C">
            <w:pPr>
              <w:tabs>
                <w:tab w:val="left" w:pos="-360"/>
              </w:tabs>
              <w:rPr>
                <w:rFonts w:ascii="StobiSerif Regular" w:hAnsi="StobiSerif Regular"/>
                <w:b/>
              </w:rPr>
            </w:pPr>
            <w:r w:rsidRPr="0079023C">
              <w:rPr>
                <w:rFonts w:ascii="StobiSerif Regular" w:hAnsi="StobiSerif Regular"/>
              </w:rPr>
              <w:t>НУ-Музеј на Западна Македонија-Кичево</w:t>
            </w:r>
          </w:p>
        </w:tc>
      </w:tr>
      <w:tr w:rsidR="002F0446"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10.</w:t>
            </w:r>
          </w:p>
        </w:tc>
        <w:tc>
          <w:tcPr>
            <w:tcW w:w="8100" w:type="dxa"/>
          </w:tcPr>
          <w:p w:rsidR="002F0446" w:rsidRPr="0079023C" w:rsidRDefault="002F0446" w:rsidP="0079023C">
            <w:pPr>
              <w:tabs>
                <w:tab w:val="left" w:pos="-360"/>
              </w:tabs>
              <w:rPr>
                <w:rFonts w:ascii="StobiSerif Regular" w:hAnsi="StobiSerif Regular"/>
              </w:rPr>
            </w:pPr>
            <w:r w:rsidRPr="0079023C">
              <w:rPr>
                <w:rFonts w:ascii="StobiSerif Regular" w:hAnsi="StobiSerif Regular"/>
              </w:rPr>
              <w:t>НУ-Центар за култура „Кочо Рацин“-Кичево</w:t>
            </w:r>
          </w:p>
        </w:tc>
      </w:tr>
      <w:tr w:rsidR="002F0446"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11.</w:t>
            </w:r>
          </w:p>
        </w:tc>
        <w:tc>
          <w:tcPr>
            <w:tcW w:w="8100" w:type="dxa"/>
          </w:tcPr>
          <w:p w:rsidR="002F0446" w:rsidRPr="0079023C" w:rsidRDefault="002F0446" w:rsidP="004F2592">
            <w:pPr>
              <w:rPr>
                <w:rFonts w:ascii="StobiSerif Regular" w:hAnsi="StobiSerif Regular" w:cs="Arial"/>
              </w:rPr>
            </w:pPr>
            <w:r w:rsidRPr="0079023C">
              <w:rPr>
                <w:rFonts w:ascii="StobiSerif Regular" w:hAnsi="StobiSerif Regular" w:cs="Arial"/>
              </w:rPr>
              <w:t>НУ-Музеј „Др. Никола Незлобински“-Струга</w:t>
            </w:r>
          </w:p>
        </w:tc>
      </w:tr>
      <w:tr w:rsidR="002F0446"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12.</w:t>
            </w:r>
          </w:p>
        </w:tc>
        <w:tc>
          <w:tcPr>
            <w:tcW w:w="8100" w:type="dxa"/>
          </w:tcPr>
          <w:p w:rsidR="002F0446" w:rsidRPr="0079023C" w:rsidRDefault="002F0446" w:rsidP="00135DFC">
            <w:pPr>
              <w:rPr>
                <w:rFonts w:ascii="StobiSerif Regular" w:hAnsi="StobiSerif Regular" w:cs="Arial"/>
              </w:rPr>
            </w:pPr>
            <w:r w:rsidRPr="0079023C">
              <w:rPr>
                <w:rFonts w:ascii="StobiSerif Regular" w:hAnsi="StobiSerif Regular" w:cs="Arial"/>
              </w:rPr>
              <w:t>НУ-Бублиотека „Кочо Рацин“-Тетово</w:t>
            </w:r>
          </w:p>
        </w:tc>
      </w:tr>
      <w:tr w:rsidR="002F0446"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13.</w:t>
            </w:r>
          </w:p>
        </w:tc>
        <w:tc>
          <w:tcPr>
            <w:tcW w:w="8100" w:type="dxa"/>
          </w:tcPr>
          <w:p w:rsidR="002F0446" w:rsidRPr="0079023C" w:rsidRDefault="002F0446" w:rsidP="00135DFC">
            <w:pPr>
              <w:rPr>
                <w:rFonts w:ascii="StobiSerif Regular" w:hAnsi="StobiSerif Regular" w:cs="Arial"/>
              </w:rPr>
            </w:pPr>
            <w:r w:rsidRPr="0079023C">
              <w:rPr>
                <w:rFonts w:ascii="StobiSerif Regular" w:hAnsi="StobiSerif Regular" w:cs="Arial"/>
              </w:rPr>
              <w:t>НУ-Универзитетска библиотека „Гоце Делчев“-Штип</w:t>
            </w:r>
          </w:p>
        </w:tc>
      </w:tr>
      <w:tr w:rsidR="002F0446"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14.</w:t>
            </w:r>
          </w:p>
        </w:tc>
        <w:tc>
          <w:tcPr>
            <w:tcW w:w="8100" w:type="dxa"/>
          </w:tcPr>
          <w:p w:rsidR="002F0446" w:rsidRPr="0079023C" w:rsidRDefault="002F0446" w:rsidP="00135DFC">
            <w:pPr>
              <w:rPr>
                <w:rFonts w:ascii="StobiSerif Regular" w:hAnsi="StobiSerif Regular" w:cs="Arial"/>
              </w:rPr>
            </w:pPr>
            <w:r w:rsidRPr="0079023C">
              <w:rPr>
                <w:rFonts w:ascii="StobiSerif Regular" w:hAnsi="StobiSerif Regular" w:cs="Arial"/>
              </w:rPr>
              <w:t>НУ-Фестивал „Охридско лето“-Охрид</w:t>
            </w:r>
          </w:p>
        </w:tc>
      </w:tr>
      <w:tr w:rsidR="002F0446"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15.</w:t>
            </w:r>
          </w:p>
        </w:tc>
        <w:tc>
          <w:tcPr>
            <w:tcW w:w="8100" w:type="dxa"/>
          </w:tcPr>
          <w:p w:rsidR="002F0446" w:rsidRPr="0079023C" w:rsidRDefault="002F0446" w:rsidP="00135DFC">
            <w:pPr>
              <w:rPr>
                <w:rFonts w:ascii="StobiSerif Regular" w:hAnsi="StobiSerif Regular" w:cs="Arial"/>
              </w:rPr>
            </w:pPr>
            <w:r w:rsidRPr="0079023C">
              <w:rPr>
                <w:rFonts w:ascii="StobiSerif Regular" w:hAnsi="StobiSerif Regular"/>
              </w:rPr>
              <w:t>НУ</w:t>
            </w:r>
            <w:r w:rsidRPr="0079023C">
              <w:rPr>
                <w:rFonts w:ascii="StobiSerif Regular" w:hAnsi="StobiSerif Regular" w:cs="Arial"/>
              </w:rPr>
              <w:t xml:space="preserve"> – Центар за култура АСНОМ-Гостивар</w:t>
            </w:r>
          </w:p>
        </w:tc>
      </w:tr>
    </w:tbl>
    <w:p w:rsidR="002F0446" w:rsidRPr="00C27EAB" w:rsidRDefault="002F0446" w:rsidP="003E10AD">
      <w:pPr>
        <w:rPr>
          <w:rFonts w:ascii="StobiSerif Regular" w:hAnsi="StobiSerif Regular"/>
          <w:b/>
          <w:sz w:val="16"/>
          <w:szCs w:val="16"/>
        </w:rPr>
      </w:pPr>
    </w:p>
    <w:p w:rsidR="002F0446" w:rsidRDefault="002F0446" w:rsidP="003E10AD">
      <w:pPr>
        <w:rPr>
          <w:rFonts w:ascii="StobiSerif Regular" w:hAnsi="StobiSerif Regular"/>
          <w:b/>
          <w:sz w:val="22"/>
          <w:szCs w:val="22"/>
        </w:rPr>
      </w:pPr>
    </w:p>
    <w:p w:rsidR="002F0446" w:rsidRDefault="002F0446" w:rsidP="003E10AD">
      <w:pPr>
        <w:rPr>
          <w:rFonts w:ascii="StobiSerif Regular" w:hAnsi="StobiSerif Regular"/>
          <w:b/>
          <w:sz w:val="22"/>
          <w:szCs w:val="22"/>
        </w:rPr>
      </w:pPr>
      <w:r>
        <w:rPr>
          <w:rFonts w:ascii="StobiSerif Regular" w:hAnsi="StobiSerif Regular"/>
          <w:b/>
          <w:sz w:val="22"/>
          <w:szCs w:val="22"/>
        </w:rPr>
        <w:t>Редовни инспекциски надзори, од аспект на примена на д Законот за културата, кај други субјекти од областа на културата, корисници на средствата од Буџетот на РСМ, преку Министерството за култура</w:t>
      </w:r>
      <w:r w:rsidRPr="00990021">
        <w:rPr>
          <w:rFonts w:ascii="StobiSerif Regular" w:hAnsi="StobiSerif Regular"/>
          <w:b/>
          <w:sz w:val="22"/>
          <w:szCs w:val="22"/>
        </w:rPr>
        <w:t xml:space="preserve">, </w:t>
      </w:r>
      <w:r>
        <w:rPr>
          <w:rFonts w:ascii="StobiSerif Regular" w:hAnsi="StobiSerif Regular"/>
          <w:b/>
          <w:sz w:val="22"/>
          <w:szCs w:val="22"/>
        </w:rPr>
        <w:t>се прикажани во следниов табеларен преглед:</w:t>
      </w:r>
    </w:p>
    <w:p w:rsidR="002F0446" w:rsidRDefault="002F0446" w:rsidP="003E10AD">
      <w:pPr>
        <w:rPr>
          <w:rFonts w:ascii="StobiSerif Regular" w:hAnsi="StobiSerif Regular"/>
          <w:sz w:val="16"/>
          <w:szCs w:val="16"/>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
        <w:gridCol w:w="8100"/>
      </w:tblGrid>
      <w:tr w:rsidR="002F0446" w:rsidRPr="00A66295" w:rsidTr="0079023C">
        <w:tc>
          <w:tcPr>
            <w:tcW w:w="828" w:type="dxa"/>
          </w:tcPr>
          <w:p w:rsidR="002F0446" w:rsidRPr="0079023C" w:rsidRDefault="002F0446" w:rsidP="00E97463">
            <w:pPr>
              <w:rPr>
                <w:rFonts w:ascii="StobiSerif Regular" w:hAnsi="StobiSerif Regular"/>
                <w:b/>
                <w:sz w:val="18"/>
                <w:szCs w:val="18"/>
              </w:rPr>
            </w:pPr>
            <w:r w:rsidRPr="0079023C">
              <w:rPr>
                <w:rFonts w:ascii="StobiSerif Regular" w:hAnsi="StobiSerif Regular"/>
                <w:b/>
                <w:sz w:val="18"/>
                <w:szCs w:val="18"/>
              </w:rPr>
              <w:t>Ред. бр.</w:t>
            </w:r>
          </w:p>
        </w:tc>
        <w:tc>
          <w:tcPr>
            <w:tcW w:w="8100" w:type="dxa"/>
          </w:tcPr>
          <w:p w:rsidR="002F0446" w:rsidRPr="0079023C" w:rsidRDefault="002F0446" w:rsidP="00E97463">
            <w:pPr>
              <w:rPr>
                <w:rFonts w:ascii="StobiSerif Regular" w:hAnsi="StobiSerif Regular"/>
                <w:b/>
                <w:sz w:val="18"/>
                <w:szCs w:val="18"/>
              </w:rPr>
            </w:pPr>
            <w:r w:rsidRPr="0079023C">
              <w:rPr>
                <w:rFonts w:ascii="StobiSerif Regular" w:hAnsi="StobiSerif Regular"/>
                <w:b/>
                <w:sz w:val="18"/>
                <w:szCs w:val="18"/>
              </w:rPr>
              <w:t>Назив на субјектот на инсп. надзор</w:t>
            </w:r>
          </w:p>
        </w:tc>
      </w:tr>
      <w:tr w:rsidR="002F0446" w:rsidRPr="00A66295"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1.</w:t>
            </w:r>
          </w:p>
        </w:tc>
        <w:tc>
          <w:tcPr>
            <w:tcW w:w="8100" w:type="dxa"/>
          </w:tcPr>
          <w:p w:rsidR="002F0446" w:rsidRPr="0079023C" w:rsidRDefault="002F0446" w:rsidP="0079023C">
            <w:pPr>
              <w:jc w:val="left"/>
              <w:rPr>
                <w:rFonts w:ascii="StobiSerif Regular" w:hAnsi="StobiSerif Regular"/>
              </w:rPr>
            </w:pPr>
            <w:r w:rsidRPr="0079023C">
              <w:rPr>
                <w:rFonts w:ascii="StobiSerif Regular" w:hAnsi="StobiSerif Regular" w:cs="Calibri"/>
                <w:color w:val="000000"/>
                <w:lang w:val="ru-RU"/>
              </w:rPr>
              <w:t>Друштво АНТОЛОГ БООКС-Скопје</w:t>
            </w:r>
          </w:p>
        </w:tc>
      </w:tr>
      <w:tr w:rsidR="002F0446" w:rsidRPr="00A66295"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2.</w:t>
            </w:r>
          </w:p>
        </w:tc>
        <w:tc>
          <w:tcPr>
            <w:tcW w:w="8100" w:type="dxa"/>
          </w:tcPr>
          <w:p w:rsidR="002F0446" w:rsidRPr="0079023C" w:rsidRDefault="002F0446" w:rsidP="0079023C">
            <w:pPr>
              <w:jc w:val="left"/>
              <w:rPr>
                <w:rFonts w:ascii="StobiSerif Regular" w:hAnsi="StobiSerif Regular"/>
              </w:rPr>
            </w:pPr>
            <w:r w:rsidRPr="0079023C">
              <w:rPr>
                <w:rFonts w:ascii="StobiSerif Regular" w:hAnsi="StobiSerif Regular"/>
              </w:rPr>
              <w:t>Проектен простор ПРЕС  ТУ ЕГЗИТ-Скопје</w:t>
            </w:r>
          </w:p>
        </w:tc>
      </w:tr>
      <w:tr w:rsidR="002F0446" w:rsidRPr="00A66295"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3.</w:t>
            </w:r>
          </w:p>
        </w:tc>
        <w:tc>
          <w:tcPr>
            <w:tcW w:w="8100" w:type="dxa"/>
          </w:tcPr>
          <w:p w:rsidR="002F0446" w:rsidRPr="0079023C" w:rsidRDefault="002F0446" w:rsidP="00F63348">
            <w:pPr>
              <w:rPr>
                <w:rFonts w:ascii="StobiSerif Regular" w:hAnsi="StobiSerif Regular" w:cs="Arial"/>
                <w:sz w:val="22"/>
                <w:szCs w:val="22"/>
              </w:rPr>
            </w:pPr>
            <w:r w:rsidRPr="0079023C">
              <w:rPr>
                <w:rFonts w:ascii="StobiSerif Regular" w:hAnsi="StobiSerif Regular" w:cs="Arial"/>
                <w:sz w:val="22"/>
                <w:szCs w:val="22"/>
              </w:rPr>
              <w:t>ИК БАТА ПРЕС МИЛЕНИУМ-Скопје</w:t>
            </w:r>
          </w:p>
        </w:tc>
      </w:tr>
      <w:tr w:rsidR="002F0446" w:rsidRPr="00A66295"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4.</w:t>
            </w:r>
          </w:p>
        </w:tc>
        <w:tc>
          <w:tcPr>
            <w:tcW w:w="8100" w:type="dxa"/>
          </w:tcPr>
          <w:p w:rsidR="002F0446" w:rsidRPr="0079023C" w:rsidRDefault="002F0446" w:rsidP="0079023C">
            <w:pPr>
              <w:jc w:val="left"/>
              <w:rPr>
                <w:rFonts w:ascii="StobiSerif Regular" w:hAnsi="StobiSerif Regular"/>
                <w:sz w:val="22"/>
                <w:szCs w:val="22"/>
              </w:rPr>
            </w:pPr>
            <w:r w:rsidRPr="0079023C">
              <w:rPr>
                <w:rFonts w:ascii="StobiSerif Regular" w:hAnsi="StobiSerif Regular"/>
                <w:sz w:val="22"/>
                <w:szCs w:val="22"/>
              </w:rPr>
              <w:t>ИК ПАБЛИШЕР-Скопје</w:t>
            </w:r>
          </w:p>
        </w:tc>
      </w:tr>
      <w:tr w:rsidR="002F0446" w:rsidRPr="00A66295"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5.</w:t>
            </w:r>
          </w:p>
        </w:tc>
        <w:tc>
          <w:tcPr>
            <w:tcW w:w="8100" w:type="dxa"/>
          </w:tcPr>
          <w:p w:rsidR="002F0446" w:rsidRPr="0079023C" w:rsidRDefault="002F0446" w:rsidP="00E97463">
            <w:pPr>
              <w:rPr>
                <w:rFonts w:ascii="StobiSerif Regular" w:hAnsi="StobiSerif Regular" w:cs="Arial"/>
                <w:sz w:val="22"/>
                <w:szCs w:val="22"/>
              </w:rPr>
            </w:pPr>
            <w:r w:rsidRPr="0079023C">
              <w:rPr>
                <w:rFonts w:ascii="StobiSerif Regular" w:hAnsi="StobiSerif Regular" w:cs="Arial"/>
                <w:sz w:val="22"/>
                <w:szCs w:val="22"/>
              </w:rPr>
              <w:t>Установа за култура ДЕТСКИ ТЕАТАРСКИ ЦЕНТАР-Скопје</w:t>
            </w:r>
          </w:p>
        </w:tc>
      </w:tr>
      <w:tr w:rsidR="002F0446" w:rsidRPr="00A66295"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6.</w:t>
            </w:r>
          </w:p>
        </w:tc>
        <w:tc>
          <w:tcPr>
            <w:tcW w:w="8100" w:type="dxa"/>
          </w:tcPr>
          <w:p w:rsidR="002F0446" w:rsidRPr="0079023C" w:rsidRDefault="002F0446" w:rsidP="00E97463">
            <w:pPr>
              <w:rPr>
                <w:rFonts w:ascii="StobiSerif Regular" w:hAnsi="StobiSerif Regular"/>
                <w:sz w:val="22"/>
                <w:szCs w:val="22"/>
              </w:rPr>
            </w:pPr>
            <w:r w:rsidRPr="0079023C">
              <w:rPr>
                <w:rFonts w:ascii="StobiSerif Regular" w:hAnsi="StobiSerif Regular"/>
                <w:sz w:val="22"/>
                <w:szCs w:val="22"/>
              </w:rPr>
              <w:t>ДТУ ЗАНАМИРА ПРОДУКЦИЈА - Скопје</w:t>
            </w:r>
          </w:p>
        </w:tc>
      </w:tr>
      <w:tr w:rsidR="002F0446" w:rsidRPr="00A66295"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7.</w:t>
            </w:r>
          </w:p>
        </w:tc>
        <w:tc>
          <w:tcPr>
            <w:tcW w:w="8100" w:type="dxa"/>
          </w:tcPr>
          <w:p w:rsidR="002F0446" w:rsidRPr="0079023C" w:rsidRDefault="002F0446" w:rsidP="00E97463">
            <w:pPr>
              <w:rPr>
                <w:rFonts w:ascii="StobiSerif Regular" w:hAnsi="StobiSerif Regular"/>
                <w:sz w:val="22"/>
                <w:szCs w:val="22"/>
              </w:rPr>
            </w:pPr>
            <w:r w:rsidRPr="0079023C">
              <w:rPr>
                <w:rFonts w:ascii="StobiSerif Regular" w:hAnsi="StobiSerif Regular"/>
                <w:sz w:val="22"/>
                <w:szCs w:val="22"/>
              </w:rPr>
              <w:t>Друштво за филмска и тетарска продукција ПЕРИПЕТИЈА-Скопје</w:t>
            </w:r>
          </w:p>
        </w:tc>
      </w:tr>
      <w:tr w:rsidR="002F0446" w:rsidRPr="00A66295"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8.</w:t>
            </w:r>
          </w:p>
        </w:tc>
        <w:tc>
          <w:tcPr>
            <w:tcW w:w="8100" w:type="dxa"/>
          </w:tcPr>
          <w:p w:rsidR="002F0446" w:rsidRPr="0079023C" w:rsidRDefault="002F0446" w:rsidP="00085856">
            <w:pPr>
              <w:rPr>
                <w:rFonts w:ascii="StobiSerif Regular" w:hAnsi="StobiSerif Regular"/>
                <w:sz w:val="22"/>
                <w:szCs w:val="22"/>
              </w:rPr>
            </w:pPr>
            <w:r w:rsidRPr="0079023C">
              <w:rPr>
                <w:rFonts w:ascii="StobiSerif Regular" w:hAnsi="StobiSerif Regular"/>
                <w:sz w:val="22"/>
                <w:szCs w:val="22"/>
              </w:rPr>
              <w:t>Факултет за драмски уметности-Скопје</w:t>
            </w:r>
          </w:p>
        </w:tc>
      </w:tr>
      <w:tr w:rsidR="002F0446" w:rsidRPr="00A66295"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9.</w:t>
            </w:r>
          </w:p>
        </w:tc>
        <w:tc>
          <w:tcPr>
            <w:tcW w:w="8100" w:type="dxa"/>
          </w:tcPr>
          <w:p w:rsidR="002F0446" w:rsidRPr="0079023C" w:rsidRDefault="002F0446" w:rsidP="00085856">
            <w:pPr>
              <w:rPr>
                <w:rFonts w:ascii="StobiSerif Regular" w:hAnsi="StobiSerif Regular"/>
                <w:sz w:val="22"/>
                <w:szCs w:val="22"/>
              </w:rPr>
            </w:pPr>
            <w:r w:rsidRPr="0079023C">
              <w:rPr>
                <w:rFonts w:ascii="StobiSerif Regular" w:hAnsi="StobiSerif Regular"/>
                <w:sz w:val="22"/>
                <w:szCs w:val="22"/>
              </w:rPr>
              <w:t>Фестивал Албански театар во Македонија-Дебар</w:t>
            </w:r>
          </w:p>
        </w:tc>
      </w:tr>
      <w:tr w:rsidR="002F0446" w:rsidRPr="00A66295"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10.</w:t>
            </w:r>
          </w:p>
        </w:tc>
        <w:tc>
          <w:tcPr>
            <w:tcW w:w="8100" w:type="dxa"/>
          </w:tcPr>
          <w:p w:rsidR="002F0446" w:rsidRPr="0079023C" w:rsidRDefault="002F0446" w:rsidP="00085856">
            <w:pPr>
              <w:rPr>
                <w:rFonts w:ascii="StobiSerif Regular" w:hAnsi="StobiSerif Regular"/>
                <w:sz w:val="22"/>
                <w:szCs w:val="22"/>
              </w:rPr>
            </w:pPr>
            <w:r w:rsidRPr="0079023C">
              <w:rPr>
                <w:rFonts w:ascii="StobiSerif Regular" w:hAnsi="StobiSerif Regular"/>
                <w:sz w:val="22"/>
                <w:szCs w:val="22"/>
              </w:rPr>
              <w:t>Здружение – Драмски аматерски фестивал на Македонија-Кочани</w:t>
            </w:r>
          </w:p>
        </w:tc>
      </w:tr>
      <w:tr w:rsidR="002F0446" w:rsidRPr="00A66295"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11.</w:t>
            </w:r>
          </w:p>
        </w:tc>
        <w:tc>
          <w:tcPr>
            <w:tcW w:w="8100" w:type="dxa"/>
          </w:tcPr>
          <w:p w:rsidR="002F0446" w:rsidRPr="0079023C" w:rsidRDefault="002F0446" w:rsidP="00085856">
            <w:pPr>
              <w:rPr>
                <w:rFonts w:ascii="StobiSerif Regular" w:hAnsi="StobiSerif Regular"/>
                <w:sz w:val="22"/>
                <w:szCs w:val="22"/>
              </w:rPr>
            </w:pPr>
            <w:r w:rsidRPr="0079023C">
              <w:rPr>
                <w:rFonts w:ascii="StobiSerif Regular" w:hAnsi="StobiSerif Regular"/>
                <w:sz w:val="22"/>
                <w:szCs w:val="22"/>
              </w:rPr>
              <w:t>Фестивал на камерен театар „Ристо Шишков“-Струмица</w:t>
            </w:r>
          </w:p>
        </w:tc>
      </w:tr>
      <w:tr w:rsidR="002F0446" w:rsidRPr="00A66295"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12.</w:t>
            </w:r>
          </w:p>
        </w:tc>
        <w:tc>
          <w:tcPr>
            <w:tcW w:w="8100" w:type="dxa"/>
          </w:tcPr>
          <w:p w:rsidR="002F0446" w:rsidRPr="0079023C" w:rsidRDefault="002F0446" w:rsidP="00085856">
            <w:pPr>
              <w:rPr>
                <w:rFonts w:ascii="StobiSerif Regular" w:hAnsi="StobiSerif Regular"/>
                <w:sz w:val="22"/>
                <w:szCs w:val="22"/>
              </w:rPr>
            </w:pPr>
            <w:r w:rsidRPr="0079023C">
              <w:rPr>
                <w:rFonts w:ascii="StobiSerif Regular" w:hAnsi="StobiSerif Regular"/>
                <w:sz w:val="22"/>
                <w:szCs w:val="22"/>
              </w:rPr>
              <w:t>Друштво за кинематографија и продукција ТАЈМ ЛАПС ПРОДАКШН-Ск.</w:t>
            </w:r>
          </w:p>
        </w:tc>
      </w:tr>
      <w:tr w:rsidR="002F0446" w:rsidRPr="00A66295"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13.</w:t>
            </w:r>
          </w:p>
        </w:tc>
        <w:tc>
          <w:tcPr>
            <w:tcW w:w="8100" w:type="dxa"/>
          </w:tcPr>
          <w:p w:rsidR="002F0446" w:rsidRPr="0079023C" w:rsidRDefault="002F0446" w:rsidP="00E97463">
            <w:pPr>
              <w:rPr>
                <w:rFonts w:ascii="StobiSerif Regular" w:hAnsi="StobiSerif Regular"/>
                <w:sz w:val="22"/>
                <w:szCs w:val="22"/>
              </w:rPr>
            </w:pPr>
            <w:r w:rsidRPr="0079023C">
              <w:rPr>
                <w:rFonts w:ascii="StobiSerif Regular" w:hAnsi="StobiSerif Regular"/>
                <w:sz w:val="22"/>
                <w:szCs w:val="22"/>
              </w:rPr>
              <w:t>Здружение Македонска асоцијација на издавачи - Скопје</w:t>
            </w:r>
          </w:p>
        </w:tc>
      </w:tr>
      <w:tr w:rsidR="002F0446" w:rsidRPr="00A66295"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14.</w:t>
            </w:r>
          </w:p>
        </w:tc>
        <w:tc>
          <w:tcPr>
            <w:tcW w:w="8100" w:type="dxa"/>
          </w:tcPr>
          <w:p w:rsidR="002F0446" w:rsidRPr="0079023C" w:rsidRDefault="002F0446" w:rsidP="00085856">
            <w:pPr>
              <w:rPr>
                <w:rFonts w:ascii="StobiSerif Regular" w:hAnsi="StobiSerif Regular"/>
                <w:sz w:val="22"/>
                <w:szCs w:val="22"/>
              </w:rPr>
            </w:pPr>
            <w:r w:rsidRPr="0079023C">
              <w:rPr>
                <w:rFonts w:ascii="StobiSerif Regular" w:hAnsi="StobiSerif Regular"/>
                <w:sz w:val="22"/>
                <w:szCs w:val="22"/>
              </w:rPr>
              <w:t>Здружение на граѓани АРТОПИЈА- Скопје</w:t>
            </w:r>
          </w:p>
        </w:tc>
      </w:tr>
      <w:tr w:rsidR="002F0446" w:rsidRPr="00A66295" w:rsidTr="0079023C">
        <w:tc>
          <w:tcPr>
            <w:tcW w:w="828" w:type="dxa"/>
          </w:tcPr>
          <w:p w:rsidR="002F0446" w:rsidRPr="0079023C" w:rsidRDefault="002F0446" w:rsidP="00E97463">
            <w:pPr>
              <w:rPr>
                <w:rFonts w:ascii="StobiSerif Regular" w:hAnsi="StobiSerif Regular"/>
                <w:sz w:val="18"/>
                <w:szCs w:val="18"/>
              </w:rPr>
            </w:pPr>
            <w:r w:rsidRPr="0079023C">
              <w:rPr>
                <w:rFonts w:ascii="StobiSerif Regular" w:hAnsi="StobiSerif Regular"/>
                <w:sz w:val="18"/>
                <w:szCs w:val="18"/>
              </w:rPr>
              <w:t>15.</w:t>
            </w:r>
          </w:p>
        </w:tc>
        <w:tc>
          <w:tcPr>
            <w:tcW w:w="8100" w:type="dxa"/>
          </w:tcPr>
          <w:p w:rsidR="002F0446" w:rsidRPr="0079023C" w:rsidRDefault="002F0446" w:rsidP="00E97463">
            <w:pPr>
              <w:rPr>
                <w:rFonts w:ascii="StobiSerif Regular" w:hAnsi="StobiSerif Regular"/>
                <w:sz w:val="22"/>
                <w:szCs w:val="22"/>
              </w:rPr>
            </w:pPr>
            <w:r w:rsidRPr="0079023C">
              <w:rPr>
                <w:rFonts w:ascii="StobiSerif Regular" w:hAnsi="StobiSerif Regular"/>
                <w:sz w:val="22"/>
                <w:szCs w:val="22"/>
              </w:rPr>
              <w:t>Факултет за музичка уметност-Скопје</w:t>
            </w:r>
          </w:p>
        </w:tc>
      </w:tr>
      <w:tr w:rsidR="002F0446" w:rsidRPr="00A66295" w:rsidTr="0079023C">
        <w:tc>
          <w:tcPr>
            <w:tcW w:w="828" w:type="dxa"/>
          </w:tcPr>
          <w:p w:rsidR="002F0446" w:rsidRPr="0079023C" w:rsidRDefault="002F0446" w:rsidP="002D1E21">
            <w:pPr>
              <w:rPr>
                <w:rFonts w:ascii="StobiSerif Regular" w:hAnsi="StobiSerif Regular"/>
                <w:sz w:val="18"/>
                <w:szCs w:val="18"/>
              </w:rPr>
            </w:pPr>
            <w:r w:rsidRPr="0079023C">
              <w:rPr>
                <w:rFonts w:ascii="StobiSerif Regular" w:hAnsi="StobiSerif Regular"/>
                <w:sz w:val="18"/>
                <w:szCs w:val="18"/>
              </w:rPr>
              <w:t>16.</w:t>
            </w:r>
          </w:p>
        </w:tc>
        <w:tc>
          <w:tcPr>
            <w:tcW w:w="8100" w:type="dxa"/>
          </w:tcPr>
          <w:p w:rsidR="002F0446" w:rsidRPr="0079023C" w:rsidRDefault="002F0446" w:rsidP="00E97463">
            <w:pPr>
              <w:rPr>
                <w:rFonts w:ascii="StobiSerif Regular" w:hAnsi="StobiSerif Regular"/>
                <w:sz w:val="22"/>
                <w:szCs w:val="22"/>
              </w:rPr>
            </w:pPr>
            <w:r w:rsidRPr="0079023C">
              <w:rPr>
                <w:rFonts w:ascii="StobiSerif Regular" w:hAnsi="StobiSerif Regular"/>
                <w:sz w:val="22"/>
                <w:szCs w:val="22"/>
              </w:rPr>
              <w:t>Данцерс Унитед МК ДОО-Скопје</w:t>
            </w:r>
          </w:p>
        </w:tc>
      </w:tr>
      <w:tr w:rsidR="002F0446" w:rsidRPr="00A66295" w:rsidTr="0079023C">
        <w:tc>
          <w:tcPr>
            <w:tcW w:w="828" w:type="dxa"/>
          </w:tcPr>
          <w:p w:rsidR="002F0446" w:rsidRPr="0079023C" w:rsidRDefault="002F0446" w:rsidP="002D1E21">
            <w:pPr>
              <w:rPr>
                <w:rFonts w:ascii="StobiSerif Regular" w:hAnsi="StobiSerif Regular"/>
                <w:sz w:val="18"/>
                <w:szCs w:val="18"/>
              </w:rPr>
            </w:pPr>
            <w:r w:rsidRPr="0079023C">
              <w:rPr>
                <w:rFonts w:ascii="StobiSerif Regular" w:hAnsi="StobiSerif Regular"/>
                <w:sz w:val="18"/>
                <w:szCs w:val="18"/>
              </w:rPr>
              <w:t>17.</w:t>
            </w:r>
          </w:p>
        </w:tc>
        <w:tc>
          <w:tcPr>
            <w:tcW w:w="8100" w:type="dxa"/>
          </w:tcPr>
          <w:p w:rsidR="002F0446" w:rsidRPr="0079023C" w:rsidRDefault="002F0446" w:rsidP="00E97463">
            <w:pPr>
              <w:rPr>
                <w:rFonts w:ascii="StobiSerif Regular" w:hAnsi="StobiSerif Regular"/>
                <w:sz w:val="22"/>
                <w:szCs w:val="22"/>
              </w:rPr>
            </w:pPr>
            <w:r w:rsidRPr="0079023C">
              <w:rPr>
                <w:rFonts w:ascii="StobiSerif Regular" w:hAnsi="StobiSerif Regular"/>
                <w:sz w:val="22"/>
                <w:szCs w:val="22"/>
              </w:rPr>
              <w:t xml:space="preserve">Здружение КУД „Дрита е Дервенит“-Скопје </w:t>
            </w:r>
          </w:p>
        </w:tc>
      </w:tr>
      <w:tr w:rsidR="002F0446" w:rsidRPr="00A66295" w:rsidTr="0079023C">
        <w:tc>
          <w:tcPr>
            <w:tcW w:w="828" w:type="dxa"/>
          </w:tcPr>
          <w:p w:rsidR="002F0446" w:rsidRPr="0079023C" w:rsidRDefault="002F0446" w:rsidP="002D1E21">
            <w:pPr>
              <w:rPr>
                <w:rFonts w:ascii="StobiSerif Regular" w:hAnsi="StobiSerif Regular"/>
                <w:sz w:val="18"/>
                <w:szCs w:val="18"/>
              </w:rPr>
            </w:pPr>
            <w:r w:rsidRPr="0079023C">
              <w:rPr>
                <w:rFonts w:ascii="StobiSerif Regular" w:hAnsi="StobiSerif Regular"/>
                <w:sz w:val="18"/>
                <w:szCs w:val="18"/>
              </w:rPr>
              <w:t>18.</w:t>
            </w:r>
          </w:p>
        </w:tc>
        <w:tc>
          <w:tcPr>
            <w:tcW w:w="8100" w:type="dxa"/>
          </w:tcPr>
          <w:p w:rsidR="002F0446" w:rsidRPr="0079023C" w:rsidRDefault="002F0446" w:rsidP="00E97463">
            <w:pPr>
              <w:rPr>
                <w:rFonts w:ascii="StobiSerif Regular" w:hAnsi="StobiSerif Regular"/>
                <w:sz w:val="22"/>
                <w:szCs w:val="22"/>
              </w:rPr>
            </w:pPr>
            <w:r w:rsidRPr="0079023C">
              <w:rPr>
                <w:rFonts w:ascii="StobiSerif Regular" w:hAnsi="StobiSerif Regular"/>
                <w:sz w:val="22"/>
                <w:szCs w:val="22"/>
              </w:rPr>
              <w:t>Ансамбл „Струдио фолклор“-Скопје</w:t>
            </w:r>
          </w:p>
        </w:tc>
      </w:tr>
      <w:tr w:rsidR="002F0446" w:rsidRPr="00A66295" w:rsidTr="0079023C">
        <w:tc>
          <w:tcPr>
            <w:tcW w:w="828" w:type="dxa"/>
          </w:tcPr>
          <w:p w:rsidR="002F0446" w:rsidRPr="0079023C" w:rsidRDefault="002F0446" w:rsidP="002D1E21">
            <w:pPr>
              <w:rPr>
                <w:rFonts w:ascii="StobiSerif Regular" w:hAnsi="StobiSerif Regular"/>
                <w:sz w:val="18"/>
                <w:szCs w:val="18"/>
              </w:rPr>
            </w:pPr>
            <w:r w:rsidRPr="0079023C">
              <w:rPr>
                <w:rFonts w:ascii="StobiSerif Regular" w:hAnsi="StobiSerif Regular"/>
                <w:sz w:val="18"/>
                <w:szCs w:val="18"/>
              </w:rPr>
              <w:t>19.</w:t>
            </w:r>
          </w:p>
        </w:tc>
        <w:tc>
          <w:tcPr>
            <w:tcW w:w="8100" w:type="dxa"/>
          </w:tcPr>
          <w:p w:rsidR="002F0446" w:rsidRPr="0079023C" w:rsidRDefault="002F0446" w:rsidP="00E97463">
            <w:pPr>
              <w:rPr>
                <w:rFonts w:ascii="StobiSerif Regular" w:hAnsi="StobiSerif Regular"/>
                <w:sz w:val="22"/>
                <w:szCs w:val="22"/>
              </w:rPr>
            </w:pPr>
            <w:r w:rsidRPr="0079023C">
              <w:rPr>
                <w:rFonts w:ascii="StobiSerif Regular" w:hAnsi="StobiSerif Regular"/>
                <w:sz w:val="22"/>
                <w:szCs w:val="22"/>
              </w:rPr>
              <w:t>Здружение Прима центар Берлин/Колони, Вединг Берлин-Скопје</w:t>
            </w:r>
          </w:p>
        </w:tc>
      </w:tr>
      <w:tr w:rsidR="002F0446" w:rsidRPr="00A66295" w:rsidTr="0079023C">
        <w:tc>
          <w:tcPr>
            <w:tcW w:w="828" w:type="dxa"/>
          </w:tcPr>
          <w:p w:rsidR="002F0446" w:rsidRPr="0079023C" w:rsidRDefault="002F0446" w:rsidP="002D1E21">
            <w:pPr>
              <w:rPr>
                <w:rFonts w:ascii="StobiSerif Regular" w:hAnsi="StobiSerif Regular"/>
                <w:sz w:val="18"/>
                <w:szCs w:val="18"/>
              </w:rPr>
            </w:pPr>
            <w:r w:rsidRPr="0079023C">
              <w:rPr>
                <w:rFonts w:ascii="StobiSerif Regular" w:hAnsi="StobiSerif Regular"/>
                <w:sz w:val="18"/>
                <w:szCs w:val="18"/>
              </w:rPr>
              <w:t>20.</w:t>
            </w:r>
          </w:p>
        </w:tc>
        <w:tc>
          <w:tcPr>
            <w:tcW w:w="8100" w:type="dxa"/>
          </w:tcPr>
          <w:p w:rsidR="002F0446" w:rsidRPr="0079023C" w:rsidRDefault="002F0446" w:rsidP="00E97463">
            <w:pPr>
              <w:rPr>
                <w:rFonts w:ascii="StobiSerif Regular" w:hAnsi="StobiSerif Regular"/>
                <w:sz w:val="22"/>
                <w:szCs w:val="22"/>
              </w:rPr>
            </w:pPr>
            <w:r w:rsidRPr="0079023C">
              <w:rPr>
                <w:rFonts w:ascii="StobiSerif Regular" w:hAnsi="StobiSerif Regular"/>
                <w:sz w:val="22"/>
                <w:szCs w:val="22"/>
              </w:rPr>
              <w:t>МАНУ-Скопје</w:t>
            </w:r>
          </w:p>
        </w:tc>
      </w:tr>
    </w:tbl>
    <w:p w:rsidR="002F0446" w:rsidRPr="00C27EAB" w:rsidRDefault="002F0446" w:rsidP="003E10AD">
      <w:pPr>
        <w:rPr>
          <w:rFonts w:ascii="StobiSerif Regular" w:hAnsi="StobiSerif Regular"/>
          <w:b/>
          <w:sz w:val="16"/>
          <w:szCs w:val="16"/>
        </w:rPr>
      </w:pPr>
    </w:p>
    <w:p w:rsidR="002F0446" w:rsidRDefault="002F0446" w:rsidP="003E10AD">
      <w:pPr>
        <w:rPr>
          <w:rFonts w:ascii="StobiSerif Regular" w:hAnsi="StobiSerif Regular"/>
          <w:sz w:val="16"/>
          <w:szCs w:val="16"/>
        </w:rPr>
      </w:pPr>
    </w:p>
    <w:p w:rsidR="002F0446" w:rsidRDefault="002F0446" w:rsidP="006B7A81">
      <w:pPr>
        <w:ind w:right="-244"/>
        <w:rPr>
          <w:rFonts w:ascii="StobiSerif Regular" w:hAnsi="StobiSerif Regular"/>
          <w:b/>
          <w:sz w:val="22"/>
          <w:szCs w:val="22"/>
        </w:rPr>
      </w:pPr>
      <w:r>
        <w:rPr>
          <w:rFonts w:ascii="StobiSerif Regular" w:hAnsi="StobiSerif Regular"/>
          <w:b/>
          <w:sz w:val="22"/>
          <w:szCs w:val="22"/>
        </w:rPr>
        <w:t>Редовни инспекциски надзори, од аспект на примена на Законот за музеите, во национални установи, се прикажани во следниов табеларен преглед:</w:t>
      </w:r>
    </w:p>
    <w:p w:rsidR="002F0446" w:rsidRDefault="002F0446" w:rsidP="00AC6204">
      <w:pPr>
        <w:rPr>
          <w:rFonts w:ascii="StobiSerif Regular" w:hAnsi="StobiSerif Regular"/>
          <w:b/>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
        <w:gridCol w:w="8100"/>
      </w:tblGrid>
      <w:tr w:rsidR="002F0446" w:rsidRPr="00610C15" w:rsidTr="0079023C">
        <w:tc>
          <w:tcPr>
            <w:tcW w:w="828" w:type="dxa"/>
          </w:tcPr>
          <w:p w:rsidR="002F0446" w:rsidRPr="0079023C" w:rsidRDefault="002F0446" w:rsidP="00F63348">
            <w:pPr>
              <w:rPr>
                <w:rFonts w:ascii="StobiSerif Regular" w:hAnsi="StobiSerif Regular"/>
                <w:b/>
                <w:sz w:val="18"/>
                <w:szCs w:val="18"/>
              </w:rPr>
            </w:pPr>
            <w:r w:rsidRPr="0079023C">
              <w:rPr>
                <w:rFonts w:ascii="StobiSerif Regular" w:hAnsi="StobiSerif Regular"/>
                <w:b/>
                <w:sz w:val="18"/>
                <w:szCs w:val="18"/>
              </w:rPr>
              <w:t>Ред.</w:t>
            </w:r>
            <w:r w:rsidRPr="0079023C">
              <w:rPr>
                <w:rFonts w:ascii="StobiSerif Regular" w:hAnsi="StobiSerif Regular"/>
                <w:b/>
                <w:sz w:val="18"/>
                <w:szCs w:val="18"/>
                <w:lang w:val="en-US"/>
              </w:rPr>
              <w:t xml:space="preserve"> </w:t>
            </w:r>
            <w:r w:rsidRPr="0079023C">
              <w:rPr>
                <w:rFonts w:ascii="StobiSerif Regular" w:hAnsi="StobiSerif Regular"/>
                <w:b/>
                <w:sz w:val="18"/>
                <w:szCs w:val="18"/>
              </w:rPr>
              <w:t>бр.</w:t>
            </w:r>
          </w:p>
        </w:tc>
        <w:tc>
          <w:tcPr>
            <w:tcW w:w="8100" w:type="dxa"/>
          </w:tcPr>
          <w:p w:rsidR="002F0446" w:rsidRPr="0079023C" w:rsidRDefault="002F0446" w:rsidP="00AC6204">
            <w:pPr>
              <w:rPr>
                <w:rFonts w:ascii="StobiSerif Regular" w:hAnsi="StobiSerif Regular"/>
                <w:b/>
                <w:sz w:val="18"/>
                <w:szCs w:val="18"/>
              </w:rPr>
            </w:pPr>
            <w:r w:rsidRPr="0079023C">
              <w:rPr>
                <w:rFonts w:ascii="StobiSerif Regular" w:hAnsi="StobiSerif Regular"/>
                <w:b/>
                <w:sz w:val="18"/>
                <w:szCs w:val="18"/>
              </w:rPr>
              <w:t>Назив на субјектот на инсп. надзор</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1.</w:t>
            </w:r>
          </w:p>
        </w:tc>
        <w:tc>
          <w:tcPr>
            <w:tcW w:w="8100" w:type="dxa"/>
          </w:tcPr>
          <w:p w:rsidR="002F0446" w:rsidRPr="0079023C" w:rsidRDefault="002F0446" w:rsidP="0079023C">
            <w:pPr>
              <w:jc w:val="left"/>
              <w:rPr>
                <w:rFonts w:ascii="StobiSerif Regular" w:hAnsi="StobiSerif Regular" w:cs="Arial"/>
                <w:sz w:val="22"/>
                <w:szCs w:val="22"/>
              </w:rPr>
            </w:pPr>
            <w:r w:rsidRPr="0079023C">
              <w:rPr>
                <w:rFonts w:ascii="StobiSerif Regular" w:hAnsi="StobiSerif Regular" w:cs="Arial"/>
                <w:sz w:val="22"/>
                <w:szCs w:val="22"/>
              </w:rPr>
              <w:t>НУ-Завод за заштита на спомениците на културата и музеј-Охрид</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2.</w:t>
            </w:r>
          </w:p>
        </w:tc>
        <w:tc>
          <w:tcPr>
            <w:tcW w:w="8100" w:type="dxa"/>
          </w:tcPr>
          <w:p w:rsidR="002F0446" w:rsidRPr="0079023C" w:rsidRDefault="002F0446" w:rsidP="0079023C">
            <w:pPr>
              <w:tabs>
                <w:tab w:val="left" w:pos="-360"/>
              </w:tabs>
              <w:jc w:val="left"/>
              <w:rPr>
                <w:rFonts w:ascii="StobiSerif Regular" w:hAnsi="StobiSerif Regular"/>
                <w:sz w:val="22"/>
                <w:szCs w:val="22"/>
              </w:rPr>
            </w:pPr>
            <w:r w:rsidRPr="0079023C">
              <w:rPr>
                <w:rFonts w:ascii="StobiSerif Regular" w:hAnsi="StobiSerif Regular" w:cs="Arial"/>
                <w:sz w:val="22"/>
                <w:szCs w:val="22"/>
              </w:rPr>
              <w:t>НУ- Археолошки музеј - Скопје</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3.</w:t>
            </w:r>
          </w:p>
        </w:tc>
        <w:tc>
          <w:tcPr>
            <w:tcW w:w="8100" w:type="dxa"/>
          </w:tcPr>
          <w:p w:rsidR="002F0446" w:rsidRPr="0079023C" w:rsidRDefault="002F0446" w:rsidP="0079023C">
            <w:pPr>
              <w:jc w:val="left"/>
              <w:rPr>
                <w:rFonts w:ascii="StobiSerif Regular" w:hAnsi="StobiSerif Regular"/>
                <w:sz w:val="22"/>
                <w:szCs w:val="22"/>
              </w:rPr>
            </w:pPr>
            <w:r w:rsidRPr="0079023C">
              <w:rPr>
                <w:rFonts w:ascii="StobiSerif Regular" w:hAnsi="StobiSerif Regular" w:cs="Arial"/>
                <w:sz w:val="22"/>
                <w:szCs w:val="22"/>
              </w:rPr>
              <w:t>НУ-Музеј Западна Македонија во НОВ-Кичево</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4.</w:t>
            </w:r>
          </w:p>
        </w:tc>
        <w:tc>
          <w:tcPr>
            <w:tcW w:w="8100" w:type="dxa"/>
          </w:tcPr>
          <w:p w:rsidR="002F0446" w:rsidRPr="0079023C" w:rsidRDefault="002F0446" w:rsidP="0079023C">
            <w:pPr>
              <w:jc w:val="left"/>
              <w:rPr>
                <w:rFonts w:ascii="StobiSerif Regular" w:hAnsi="StobiSerif Regular"/>
                <w:sz w:val="22"/>
                <w:szCs w:val="22"/>
              </w:rPr>
            </w:pPr>
            <w:r w:rsidRPr="0079023C">
              <w:rPr>
                <w:rFonts w:ascii="StobiSerif Regular" w:hAnsi="StobiSerif Regular"/>
                <w:sz w:val="22"/>
                <w:szCs w:val="22"/>
              </w:rPr>
              <w:t>НУ – Музеј на тетовскиот крај-Тетово</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5.</w:t>
            </w:r>
          </w:p>
        </w:tc>
        <w:tc>
          <w:tcPr>
            <w:tcW w:w="8100" w:type="dxa"/>
          </w:tcPr>
          <w:p w:rsidR="002F0446" w:rsidRPr="0079023C" w:rsidRDefault="002F0446" w:rsidP="0079023C">
            <w:pPr>
              <w:jc w:val="left"/>
              <w:rPr>
                <w:rFonts w:ascii="StobiSerif Regular" w:hAnsi="StobiSerif Regular"/>
                <w:sz w:val="22"/>
                <w:szCs w:val="22"/>
              </w:rPr>
            </w:pPr>
            <w:r w:rsidRPr="0079023C">
              <w:rPr>
                <w:rFonts w:ascii="StobiSerif Regular" w:hAnsi="StobiSerif Regular"/>
                <w:sz w:val="22"/>
                <w:szCs w:val="22"/>
              </w:rPr>
              <w:t>НУ-Музеј - Куманово</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6.</w:t>
            </w:r>
          </w:p>
        </w:tc>
        <w:tc>
          <w:tcPr>
            <w:tcW w:w="8100" w:type="dxa"/>
          </w:tcPr>
          <w:p w:rsidR="002F0446" w:rsidRPr="0079023C" w:rsidRDefault="002F0446" w:rsidP="0079023C">
            <w:pPr>
              <w:jc w:val="left"/>
              <w:rPr>
                <w:rFonts w:ascii="StobiSerif Regular" w:hAnsi="StobiSerif Regular" w:cs="Arial"/>
                <w:sz w:val="20"/>
                <w:szCs w:val="20"/>
              </w:rPr>
            </w:pPr>
            <w:r w:rsidRPr="0079023C">
              <w:rPr>
                <w:rFonts w:ascii="StobiSerif Regular" w:hAnsi="StobiSerif Regular" w:cs="Arial"/>
                <w:sz w:val="20"/>
                <w:szCs w:val="20"/>
              </w:rPr>
              <w:t>НУ- Музеј на д-р Никола Незлобински-Струга</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7.</w:t>
            </w:r>
          </w:p>
        </w:tc>
        <w:tc>
          <w:tcPr>
            <w:tcW w:w="8100" w:type="dxa"/>
          </w:tcPr>
          <w:p w:rsidR="002F0446" w:rsidRPr="0079023C" w:rsidRDefault="002F0446" w:rsidP="0079023C">
            <w:pPr>
              <w:jc w:val="left"/>
              <w:rPr>
                <w:rFonts w:ascii="StobiSerif Regular" w:hAnsi="StobiSerif Regular" w:cs="Arial"/>
                <w:sz w:val="22"/>
                <w:szCs w:val="22"/>
              </w:rPr>
            </w:pPr>
            <w:r w:rsidRPr="0079023C">
              <w:rPr>
                <w:rFonts w:ascii="StobiSerif Regular" w:hAnsi="StobiSerif Regular"/>
                <w:sz w:val="22"/>
                <w:szCs w:val="22"/>
              </w:rPr>
              <w:t>НУ-Историски музеј-Крушево</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8.</w:t>
            </w:r>
          </w:p>
        </w:tc>
        <w:tc>
          <w:tcPr>
            <w:tcW w:w="8100" w:type="dxa"/>
          </w:tcPr>
          <w:p w:rsidR="002F0446" w:rsidRPr="0079023C" w:rsidRDefault="002F0446" w:rsidP="0079023C">
            <w:pPr>
              <w:jc w:val="left"/>
              <w:rPr>
                <w:rFonts w:ascii="StobiSerif Regular" w:hAnsi="StobiSerif Regular" w:cs="Arial"/>
                <w:sz w:val="22"/>
                <w:szCs w:val="22"/>
              </w:rPr>
            </w:pPr>
            <w:r w:rsidRPr="0079023C">
              <w:rPr>
                <w:rFonts w:ascii="StobiSerif Regular" w:hAnsi="StobiSerif Regular" w:cs="Arial"/>
                <w:sz w:val="22"/>
                <w:szCs w:val="22"/>
              </w:rPr>
              <w:t>НУ-Спомен куќа Тодор Проески-Крушево</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9.</w:t>
            </w:r>
          </w:p>
        </w:tc>
        <w:tc>
          <w:tcPr>
            <w:tcW w:w="8100" w:type="dxa"/>
          </w:tcPr>
          <w:p w:rsidR="002F0446" w:rsidRPr="0079023C" w:rsidRDefault="002F0446" w:rsidP="0079023C">
            <w:pPr>
              <w:jc w:val="left"/>
              <w:rPr>
                <w:rFonts w:ascii="StobiSerif Regular" w:hAnsi="StobiSerif Regular"/>
                <w:sz w:val="22"/>
                <w:szCs w:val="22"/>
              </w:rPr>
            </w:pPr>
            <w:r w:rsidRPr="0079023C">
              <w:rPr>
                <w:rFonts w:ascii="StobiSerif Regular" w:hAnsi="StobiSerif Regular"/>
                <w:sz w:val="22"/>
                <w:szCs w:val="22"/>
              </w:rPr>
              <w:t>НУ-Музеј-Гевгелија</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10.</w:t>
            </w:r>
          </w:p>
        </w:tc>
        <w:tc>
          <w:tcPr>
            <w:tcW w:w="8100" w:type="dxa"/>
          </w:tcPr>
          <w:p w:rsidR="002F0446" w:rsidRPr="0079023C" w:rsidRDefault="002F0446" w:rsidP="0079023C">
            <w:pPr>
              <w:jc w:val="left"/>
              <w:rPr>
                <w:rFonts w:ascii="StobiSerif Regular" w:hAnsi="StobiSerif Regular" w:cs="Arial"/>
                <w:sz w:val="22"/>
                <w:szCs w:val="22"/>
              </w:rPr>
            </w:pPr>
            <w:r w:rsidRPr="0079023C">
              <w:rPr>
                <w:rFonts w:ascii="StobiSerif Regular" w:hAnsi="StobiSerif Regular"/>
                <w:sz w:val="22"/>
                <w:szCs w:val="22"/>
              </w:rPr>
              <w:t>НУ за управување со археолошкиот локалитет  Стоби-Градско</w:t>
            </w:r>
          </w:p>
        </w:tc>
      </w:tr>
    </w:tbl>
    <w:p w:rsidR="002F0446" w:rsidRPr="00C27EAB" w:rsidRDefault="002F0446" w:rsidP="00AC6204">
      <w:pPr>
        <w:rPr>
          <w:rFonts w:ascii="StobiSerif Regular" w:hAnsi="StobiSerif Regular"/>
          <w:sz w:val="16"/>
          <w:szCs w:val="16"/>
        </w:rPr>
      </w:pPr>
    </w:p>
    <w:p w:rsidR="002F0446" w:rsidRDefault="002F0446" w:rsidP="00AC6204">
      <w:pPr>
        <w:rPr>
          <w:rFonts w:ascii="StobiSerif Regular" w:hAnsi="StobiSerif Regular"/>
          <w:b/>
          <w:sz w:val="22"/>
          <w:szCs w:val="22"/>
        </w:rPr>
      </w:pPr>
      <w:r>
        <w:rPr>
          <w:rFonts w:ascii="StobiSerif Regular" w:hAnsi="StobiSerif Regular"/>
          <w:b/>
          <w:sz w:val="22"/>
          <w:szCs w:val="22"/>
        </w:rPr>
        <w:t>Редовни инспекциски надзори, од аспект на примена на Законот за издавачката дејност,</w:t>
      </w:r>
      <w:r w:rsidRPr="005351B9">
        <w:rPr>
          <w:rFonts w:ascii="StobiSerif Regular" w:hAnsi="StobiSerif Regular"/>
          <w:b/>
          <w:sz w:val="22"/>
          <w:szCs w:val="22"/>
        </w:rPr>
        <w:t xml:space="preserve"> </w:t>
      </w:r>
      <w:r>
        <w:rPr>
          <w:rFonts w:ascii="StobiSerif Regular" w:hAnsi="StobiSerif Regular"/>
          <w:b/>
          <w:sz w:val="22"/>
          <w:szCs w:val="22"/>
        </w:rPr>
        <w:t>во други субјекти од областа на културата</w:t>
      </w:r>
      <w:r w:rsidRPr="00990021">
        <w:rPr>
          <w:rFonts w:ascii="StobiSerif Regular" w:hAnsi="StobiSerif Regular"/>
          <w:b/>
          <w:sz w:val="22"/>
          <w:szCs w:val="22"/>
        </w:rPr>
        <w:t>,</w:t>
      </w:r>
      <w:r>
        <w:rPr>
          <w:rFonts w:ascii="StobiSerif Regular" w:hAnsi="StobiSerif Regular"/>
          <w:b/>
          <w:sz w:val="22"/>
          <w:szCs w:val="22"/>
        </w:rPr>
        <w:t>,</w:t>
      </w:r>
      <w:r w:rsidRPr="007C1871">
        <w:rPr>
          <w:rFonts w:ascii="StobiSerif Regular" w:hAnsi="StobiSerif Regular"/>
          <w:b/>
          <w:sz w:val="22"/>
          <w:szCs w:val="22"/>
        </w:rPr>
        <w:t xml:space="preserve"> </w:t>
      </w:r>
      <w:r>
        <w:rPr>
          <w:rFonts w:ascii="StobiSerif Regular" w:hAnsi="StobiSerif Regular"/>
          <w:b/>
          <w:sz w:val="22"/>
          <w:szCs w:val="22"/>
        </w:rPr>
        <w:t>се прикажани во следниов табеларен преглед:</w:t>
      </w:r>
    </w:p>
    <w:p w:rsidR="002F0446" w:rsidRPr="00C27EAB" w:rsidRDefault="002F0446" w:rsidP="00AC6204">
      <w:pPr>
        <w:rPr>
          <w:rFonts w:ascii="StobiSerif Regular" w:hAnsi="StobiSerif Regular"/>
          <w:b/>
          <w:sz w:val="16"/>
          <w:szCs w:val="16"/>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
        <w:gridCol w:w="8100"/>
      </w:tblGrid>
      <w:tr w:rsidR="002F0446" w:rsidRPr="00A66295" w:rsidTr="0079023C">
        <w:tc>
          <w:tcPr>
            <w:tcW w:w="828" w:type="dxa"/>
          </w:tcPr>
          <w:p w:rsidR="002F0446" w:rsidRPr="0079023C" w:rsidRDefault="002F0446" w:rsidP="00AC6204">
            <w:pPr>
              <w:rPr>
                <w:rFonts w:ascii="StobiSerif Regular" w:hAnsi="StobiSerif Regular"/>
                <w:b/>
                <w:sz w:val="18"/>
                <w:szCs w:val="18"/>
              </w:rPr>
            </w:pPr>
            <w:r w:rsidRPr="0079023C">
              <w:rPr>
                <w:rFonts w:ascii="StobiSerif Regular" w:hAnsi="StobiSerif Regular"/>
                <w:b/>
                <w:sz w:val="18"/>
                <w:szCs w:val="18"/>
              </w:rPr>
              <w:t>Ред.</w:t>
            </w:r>
            <w:r w:rsidRPr="0079023C">
              <w:rPr>
                <w:rFonts w:ascii="StobiSerif Regular" w:hAnsi="StobiSerif Regular"/>
                <w:b/>
                <w:sz w:val="18"/>
                <w:szCs w:val="18"/>
                <w:lang w:val="en-US"/>
              </w:rPr>
              <w:t xml:space="preserve"> </w:t>
            </w:r>
            <w:r w:rsidRPr="0079023C">
              <w:rPr>
                <w:rFonts w:ascii="StobiSerif Regular" w:hAnsi="StobiSerif Regular"/>
                <w:b/>
                <w:sz w:val="18"/>
                <w:szCs w:val="18"/>
              </w:rPr>
              <w:t>бр.</w:t>
            </w:r>
          </w:p>
        </w:tc>
        <w:tc>
          <w:tcPr>
            <w:tcW w:w="8100" w:type="dxa"/>
          </w:tcPr>
          <w:p w:rsidR="002F0446" w:rsidRPr="0079023C" w:rsidRDefault="002F0446" w:rsidP="00AC6204">
            <w:pPr>
              <w:rPr>
                <w:rFonts w:ascii="StobiSerif Regular" w:hAnsi="StobiSerif Regular"/>
                <w:b/>
                <w:sz w:val="18"/>
                <w:szCs w:val="18"/>
              </w:rPr>
            </w:pPr>
            <w:r w:rsidRPr="0079023C">
              <w:rPr>
                <w:rFonts w:ascii="StobiSerif Regular" w:hAnsi="StobiSerif Regular"/>
                <w:b/>
                <w:sz w:val="18"/>
                <w:szCs w:val="18"/>
              </w:rPr>
              <w:t>Назив на субјектот на инсп. надзор</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1.</w:t>
            </w:r>
          </w:p>
        </w:tc>
        <w:tc>
          <w:tcPr>
            <w:tcW w:w="8100" w:type="dxa"/>
          </w:tcPr>
          <w:p w:rsidR="002F0446" w:rsidRPr="0079023C" w:rsidRDefault="002F0446" w:rsidP="00AC6204">
            <w:pPr>
              <w:rPr>
                <w:rFonts w:ascii="StobiSerif Regular" w:hAnsi="StobiSerif Regular" w:cs="Arial"/>
              </w:rPr>
            </w:pPr>
            <w:r w:rsidRPr="0079023C">
              <w:rPr>
                <w:rFonts w:ascii="StobiSerif Regular" w:hAnsi="StobiSerif Regular" w:cs="Arial"/>
              </w:rPr>
              <w:t>„МАТИЦА МАКЕДОНСКА“-Скопје</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2.</w:t>
            </w:r>
          </w:p>
        </w:tc>
        <w:tc>
          <w:tcPr>
            <w:tcW w:w="8100" w:type="dxa"/>
          </w:tcPr>
          <w:p w:rsidR="002F0446" w:rsidRPr="0079023C" w:rsidRDefault="002F0446" w:rsidP="0079023C">
            <w:pPr>
              <w:jc w:val="left"/>
              <w:rPr>
                <w:rFonts w:ascii="StobiSerif Regular" w:hAnsi="StobiSerif Regular" w:cs="Arial"/>
              </w:rPr>
            </w:pPr>
            <w:r w:rsidRPr="0079023C">
              <w:rPr>
                <w:rFonts w:ascii="StobiSerif Regular" w:hAnsi="StobiSerif Regular" w:cs="Calibri"/>
                <w:color w:val="000000"/>
              </w:rPr>
              <w:t>Книгоиздателство</w:t>
            </w:r>
            <w:r w:rsidRPr="0079023C">
              <w:rPr>
                <w:rFonts w:ascii="StobiSerif Regular" w:hAnsi="StobiSerif Regular" w:cs="Arial"/>
              </w:rPr>
              <w:t xml:space="preserve"> „МАКАВЕЈ“-Скопје</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3.</w:t>
            </w:r>
          </w:p>
        </w:tc>
        <w:tc>
          <w:tcPr>
            <w:tcW w:w="8100" w:type="dxa"/>
          </w:tcPr>
          <w:p w:rsidR="002F0446" w:rsidRPr="0079023C" w:rsidRDefault="002F0446" w:rsidP="0079023C">
            <w:pPr>
              <w:jc w:val="left"/>
              <w:rPr>
                <w:rFonts w:ascii="StobiSerif Regular" w:hAnsi="StobiSerif Regular" w:cs="Arial"/>
              </w:rPr>
            </w:pPr>
            <w:r w:rsidRPr="0079023C">
              <w:rPr>
                <w:rFonts w:ascii="StobiSerif Regular" w:hAnsi="StobiSerif Regular" w:cs="Arial"/>
              </w:rPr>
              <w:t>ИК „Македоника литера“-Скопје</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4.</w:t>
            </w:r>
          </w:p>
        </w:tc>
        <w:tc>
          <w:tcPr>
            <w:tcW w:w="8100" w:type="dxa"/>
          </w:tcPr>
          <w:p w:rsidR="002F0446" w:rsidRPr="0079023C" w:rsidRDefault="002F0446" w:rsidP="0079023C">
            <w:pPr>
              <w:jc w:val="left"/>
              <w:rPr>
                <w:rFonts w:ascii="StobiSerif Regular" w:hAnsi="StobiSerif Regular" w:cs="Arial"/>
              </w:rPr>
            </w:pPr>
            <w:r w:rsidRPr="0079023C">
              <w:rPr>
                <w:rFonts w:ascii="StobiSerif Regular" w:hAnsi="StobiSerif Regular" w:cs="Arial"/>
              </w:rPr>
              <w:t>И.К. „КУЛТУРА“-Скопје</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5.</w:t>
            </w:r>
          </w:p>
        </w:tc>
        <w:tc>
          <w:tcPr>
            <w:tcW w:w="8100" w:type="dxa"/>
          </w:tcPr>
          <w:p w:rsidR="002F0446" w:rsidRPr="0079023C" w:rsidRDefault="002F0446" w:rsidP="0079023C">
            <w:pPr>
              <w:jc w:val="left"/>
              <w:rPr>
                <w:rFonts w:ascii="StobiSerif Regular" w:hAnsi="StobiSerif Regular" w:cs="Arial"/>
              </w:rPr>
            </w:pPr>
            <w:r w:rsidRPr="0079023C">
              <w:rPr>
                <w:rFonts w:ascii="StobiSerif Regular" w:hAnsi="StobiSerif Regular" w:cs="Arial"/>
              </w:rPr>
              <w:t>„ПРОСВЕТНО ДЕЛО“ АД-Скопје</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6.</w:t>
            </w:r>
          </w:p>
        </w:tc>
        <w:tc>
          <w:tcPr>
            <w:tcW w:w="8100" w:type="dxa"/>
          </w:tcPr>
          <w:p w:rsidR="002F0446" w:rsidRPr="0079023C" w:rsidRDefault="002F0446" w:rsidP="0079023C">
            <w:pPr>
              <w:jc w:val="left"/>
              <w:rPr>
                <w:rFonts w:ascii="StobiSerif Regular" w:hAnsi="StobiSerif Regular" w:cs="Arial"/>
              </w:rPr>
            </w:pPr>
            <w:r w:rsidRPr="0079023C">
              <w:rPr>
                <w:rFonts w:ascii="StobiSerif Regular" w:hAnsi="StobiSerif Regular" w:cs="Arial"/>
              </w:rPr>
              <w:t>Книгоиздател-ство „ИКОНА“-Скопје</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7.</w:t>
            </w:r>
          </w:p>
        </w:tc>
        <w:tc>
          <w:tcPr>
            <w:tcW w:w="8100" w:type="dxa"/>
          </w:tcPr>
          <w:p w:rsidR="002F0446" w:rsidRPr="0079023C" w:rsidRDefault="002F0446" w:rsidP="0079023C">
            <w:pPr>
              <w:jc w:val="left"/>
              <w:rPr>
                <w:rFonts w:ascii="StobiSerif Regular" w:hAnsi="StobiSerif Regular" w:cs="Arial"/>
              </w:rPr>
            </w:pPr>
            <w:r w:rsidRPr="0079023C">
              <w:rPr>
                <w:rFonts w:ascii="StobiSerif Regular" w:hAnsi="StobiSerif Regular" w:cs="Arial"/>
              </w:rPr>
              <w:t>НИД  „ШКУПИ “-Скопје</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8.</w:t>
            </w:r>
          </w:p>
        </w:tc>
        <w:tc>
          <w:tcPr>
            <w:tcW w:w="8100" w:type="dxa"/>
          </w:tcPr>
          <w:p w:rsidR="002F0446" w:rsidRPr="0079023C" w:rsidRDefault="002F0446" w:rsidP="0079023C">
            <w:pPr>
              <w:jc w:val="left"/>
              <w:rPr>
                <w:rFonts w:ascii="StobiSerif Regular" w:hAnsi="StobiSerif Regular" w:cs="Arial"/>
              </w:rPr>
            </w:pPr>
            <w:r w:rsidRPr="0079023C">
              <w:rPr>
                <w:rFonts w:ascii="StobiSerif Regular" w:hAnsi="StobiSerif Regular" w:cs="Calibri"/>
                <w:color w:val="000000"/>
              </w:rPr>
              <w:t xml:space="preserve">ДПИДТУ </w:t>
            </w:r>
            <w:r w:rsidRPr="0079023C">
              <w:rPr>
                <w:rFonts w:ascii="StobiSerif Regular" w:hAnsi="StobiSerif Regular" w:cs="Arial"/>
              </w:rPr>
              <w:t xml:space="preserve">„Темплум“ </w:t>
            </w:r>
            <w:r w:rsidRPr="0079023C">
              <w:rPr>
                <w:rFonts w:ascii="StobiSerif Regular" w:hAnsi="StobiSerif Regular" w:cs="Calibri"/>
                <w:color w:val="000000"/>
              </w:rPr>
              <w:t>ДООЕЛ</w:t>
            </w:r>
            <w:r w:rsidRPr="0079023C">
              <w:rPr>
                <w:rFonts w:ascii="StobiSerif Regular" w:hAnsi="StobiSerif Regular" w:cs="Arial"/>
              </w:rPr>
              <w:t xml:space="preserve"> -Скопје</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9.</w:t>
            </w:r>
          </w:p>
        </w:tc>
        <w:tc>
          <w:tcPr>
            <w:tcW w:w="8100" w:type="dxa"/>
          </w:tcPr>
          <w:p w:rsidR="002F0446" w:rsidRPr="0079023C" w:rsidRDefault="002F0446" w:rsidP="0079023C">
            <w:pPr>
              <w:jc w:val="left"/>
              <w:rPr>
                <w:rFonts w:ascii="StobiSerif Regular" w:hAnsi="StobiSerif Regular" w:cs="Arial"/>
              </w:rPr>
            </w:pPr>
            <w:r w:rsidRPr="0079023C">
              <w:rPr>
                <w:rFonts w:ascii="StobiSerif Regular" w:hAnsi="StobiSerif Regular" w:cs="Arial"/>
              </w:rPr>
              <w:t>И.К. „БЛЕСОК“-Скопје</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10.</w:t>
            </w:r>
          </w:p>
        </w:tc>
        <w:tc>
          <w:tcPr>
            <w:tcW w:w="8100" w:type="dxa"/>
          </w:tcPr>
          <w:p w:rsidR="002F0446" w:rsidRPr="0079023C" w:rsidRDefault="002F0446" w:rsidP="0079023C">
            <w:pPr>
              <w:jc w:val="left"/>
              <w:rPr>
                <w:rFonts w:ascii="StobiSerif Regular" w:hAnsi="StobiSerif Regular" w:cs="Arial"/>
              </w:rPr>
            </w:pPr>
            <w:r w:rsidRPr="0079023C">
              <w:rPr>
                <w:rFonts w:ascii="StobiSerif Regular" w:hAnsi="StobiSerif Regular" w:cs="Arial"/>
              </w:rPr>
              <w:t>И.К. „АНТОЛОГ“-Скопје</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11.</w:t>
            </w:r>
          </w:p>
        </w:tc>
        <w:tc>
          <w:tcPr>
            <w:tcW w:w="8100" w:type="dxa"/>
          </w:tcPr>
          <w:p w:rsidR="002F0446" w:rsidRPr="0079023C" w:rsidRDefault="002F0446" w:rsidP="0079023C">
            <w:pPr>
              <w:jc w:val="left"/>
              <w:rPr>
                <w:rFonts w:ascii="StobiSerif Regular" w:hAnsi="StobiSerif Regular" w:cs="Arial"/>
              </w:rPr>
            </w:pPr>
            <w:r w:rsidRPr="0079023C">
              <w:rPr>
                <w:rFonts w:ascii="StobiSerif Regular" w:hAnsi="StobiSerif Regular" w:cs="Arial"/>
              </w:rPr>
              <w:t>И.К. „БЕГЕМОТ“-Скопје</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12.</w:t>
            </w:r>
          </w:p>
        </w:tc>
        <w:tc>
          <w:tcPr>
            <w:tcW w:w="8100" w:type="dxa"/>
          </w:tcPr>
          <w:p w:rsidR="002F0446" w:rsidRPr="0079023C" w:rsidRDefault="002F0446" w:rsidP="0079023C">
            <w:pPr>
              <w:jc w:val="left"/>
              <w:rPr>
                <w:rFonts w:ascii="StobiSerif Regular" w:hAnsi="StobiSerif Regular" w:cs="Arial"/>
              </w:rPr>
            </w:pPr>
            <w:r w:rsidRPr="0079023C">
              <w:rPr>
                <w:rFonts w:ascii="StobiSerif Regular" w:hAnsi="StobiSerif Regular" w:cs="Arial"/>
              </w:rPr>
              <w:t>И.Ц. „ТРИ“-Скопје</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13.</w:t>
            </w:r>
          </w:p>
        </w:tc>
        <w:tc>
          <w:tcPr>
            <w:tcW w:w="8100" w:type="dxa"/>
          </w:tcPr>
          <w:p w:rsidR="002F0446" w:rsidRPr="0079023C" w:rsidRDefault="002F0446" w:rsidP="0079023C">
            <w:pPr>
              <w:jc w:val="left"/>
              <w:rPr>
                <w:rFonts w:ascii="StobiSerif Regular" w:hAnsi="StobiSerif Regular" w:cs="Arial"/>
              </w:rPr>
            </w:pPr>
            <w:r w:rsidRPr="0079023C">
              <w:rPr>
                <w:rFonts w:ascii="StobiSerif Regular" w:hAnsi="StobiSerif Regular" w:cs="Arial"/>
              </w:rPr>
              <w:t>И.К. ФУРКАН-Скопје</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14.</w:t>
            </w:r>
          </w:p>
        </w:tc>
        <w:tc>
          <w:tcPr>
            <w:tcW w:w="8100" w:type="dxa"/>
          </w:tcPr>
          <w:p w:rsidR="002F0446" w:rsidRPr="0079023C" w:rsidRDefault="002F0446" w:rsidP="0079023C">
            <w:pPr>
              <w:jc w:val="left"/>
              <w:rPr>
                <w:rFonts w:ascii="StobiSerif Regular" w:hAnsi="StobiSerif Regular" w:cs="Arial"/>
              </w:rPr>
            </w:pPr>
            <w:r w:rsidRPr="0079023C">
              <w:rPr>
                <w:rFonts w:ascii="StobiSerif Regular" w:hAnsi="StobiSerif Regular" w:cs="Arial"/>
              </w:rPr>
              <w:t>И.К.  ВАТРА-Скопје</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15.</w:t>
            </w:r>
          </w:p>
        </w:tc>
        <w:tc>
          <w:tcPr>
            <w:tcW w:w="8100" w:type="dxa"/>
          </w:tcPr>
          <w:p w:rsidR="002F0446" w:rsidRPr="0079023C" w:rsidRDefault="002F0446" w:rsidP="0079023C">
            <w:pPr>
              <w:jc w:val="left"/>
              <w:rPr>
                <w:rFonts w:ascii="StobiSerif Regular" w:hAnsi="StobiSerif Regular" w:cs="Arial"/>
              </w:rPr>
            </w:pPr>
            <w:r w:rsidRPr="0079023C">
              <w:rPr>
                <w:rFonts w:ascii="StobiSerif Regular" w:hAnsi="StobiSerif Regular" w:cs="Arial"/>
              </w:rPr>
              <w:t>И.К. АДВЕРБУМ-Скопје</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16.</w:t>
            </w:r>
          </w:p>
        </w:tc>
        <w:tc>
          <w:tcPr>
            <w:tcW w:w="8100" w:type="dxa"/>
          </w:tcPr>
          <w:p w:rsidR="002F0446" w:rsidRPr="0079023C" w:rsidRDefault="002F0446" w:rsidP="0079023C">
            <w:pPr>
              <w:jc w:val="left"/>
              <w:rPr>
                <w:rFonts w:ascii="StobiSerif Regular" w:hAnsi="StobiSerif Regular" w:cs="Arial"/>
              </w:rPr>
            </w:pPr>
            <w:r w:rsidRPr="0079023C">
              <w:rPr>
                <w:rFonts w:ascii="StobiSerif Regular" w:hAnsi="StobiSerif Regular" w:cs="Arial"/>
              </w:rPr>
              <w:t>И.К. АКАДЕМИК-Скопје</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17.</w:t>
            </w:r>
          </w:p>
        </w:tc>
        <w:tc>
          <w:tcPr>
            <w:tcW w:w="8100" w:type="dxa"/>
          </w:tcPr>
          <w:p w:rsidR="002F0446" w:rsidRPr="0079023C" w:rsidRDefault="002F0446" w:rsidP="0079023C">
            <w:pPr>
              <w:jc w:val="left"/>
              <w:rPr>
                <w:rFonts w:ascii="StobiSerif Regular" w:hAnsi="StobiSerif Regular" w:cs="Arial"/>
              </w:rPr>
            </w:pPr>
            <w:r w:rsidRPr="0079023C">
              <w:rPr>
                <w:rFonts w:ascii="StobiSerif Regular" w:hAnsi="StobiSerif Regular" w:cs="Arial"/>
              </w:rPr>
              <w:t>И.К. АКАДЕМСКИ ПЕЧАТ - Скопје</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18.</w:t>
            </w:r>
          </w:p>
        </w:tc>
        <w:tc>
          <w:tcPr>
            <w:tcW w:w="8100" w:type="dxa"/>
          </w:tcPr>
          <w:p w:rsidR="002F0446" w:rsidRPr="0079023C" w:rsidRDefault="002F0446" w:rsidP="0079023C">
            <w:pPr>
              <w:jc w:val="left"/>
              <w:rPr>
                <w:rFonts w:ascii="StobiSerif Regular" w:hAnsi="StobiSerif Regular" w:cs="Arial"/>
              </w:rPr>
            </w:pPr>
            <w:r w:rsidRPr="0079023C">
              <w:rPr>
                <w:rFonts w:ascii="StobiSerif Regular" w:hAnsi="StobiSerif Regular" w:cs="Arial"/>
              </w:rPr>
              <w:t>И.К. АКАДЕМСКА КНИГА - Скопје</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19.</w:t>
            </w:r>
          </w:p>
        </w:tc>
        <w:tc>
          <w:tcPr>
            <w:tcW w:w="8100" w:type="dxa"/>
          </w:tcPr>
          <w:p w:rsidR="002F0446" w:rsidRPr="0079023C" w:rsidRDefault="002F0446" w:rsidP="0079023C">
            <w:pPr>
              <w:jc w:val="left"/>
              <w:rPr>
                <w:rFonts w:ascii="StobiSerif Regular" w:hAnsi="StobiSerif Regular" w:cs="Arial"/>
              </w:rPr>
            </w:pPr>
            <w:r w:rsidRPr="0079023C">
              <w:rPr>
                <w:rFonts w:ascii="StobiSerif Regular" w:hAnsi="StobiSerif Regular" w:cs="Arial"/>
              </w:rPr>
              <w:t>И.К. Ѓурѓа - Скопје</w:t>
            </w:r>
          </w:p>
        </w:tc>
      </w:tr>
      <w:tr w:rsidR="002F0446" w:rsidRPr="00A66295" w:rsidTr="0079023C">
        <w:tc>
          <w:tcPr>
            <w:tcW w:w="828" w:type="dxa"/>
          </w:tcPr>
          <w:p w:rsidR="002F0446" w:rsidRPr="0079023C" w:rsidRDefault="002F0446" w:rsidP="00AC6204">
            <w:pPr>
              <w:rPr>
                <w:rFonts w:ascii="StobiSerif Regular" w:hAnsi="StobiSerif Regular"/>
                <w:sz w:val="18"/>
                <w:szCs w:val="18"/>
              </w:rPr>
            </w:pPr>
            <w:r w:rsidRPr="0079023C">
              <w:rPr>
                <w:rFonts w:ascii="StobiSerif Regular" w:hAnsi="StobiSerif Regular"/>
                <w:sz w:val="18"/>
                <w:szCs w:val="18"/>
              </w:rPr>
              <w:t>20.</w:t>
            </w:r>
          </w:p>
        </w:tc>
        <w:tc>
          <w:tcPr>
            <w:tcW w:w="8100" w:type="dxa"/>
          </w:tcPr>
          <w:p w:rsidR="002F0446" w:rsidRPr="0079023C" w:rsidRDefault="002F0446" w:rsidP="0079023C">
            <w:pPr>
              <w:jc w:val="left"/>
              <w:rPr>
                <w:rFonts w:ascii="StobiSerif Regular" w:hAnsi="StobiSerif Regular" w:cs="Arial"/>
              </w:rPr>
            </w:pPr>
            <w:r w:rsidRPr="0079023C">
              <w:rPr>
                <w:rFonts w:ascii="StobiSerif Regular" w:hAnsi="StobiSerif Regular" w:cs="Arial"/>
              </w:rPr>
              <w:t>И.К. ДИЈАЛОГ - Скопје</w:t>
            </w:r>
          </w:p>
        </w:tc>
      </w:tr>
    </w:tbl>
    <w:p w:rsidR="002F0446" w:rsidRDefault="002F0446" w:rsidP="003E10AD">
      <w:pPr>
        <w:rPr>
          <w:rFonts w:ascii="StobiSerif Regular" w:hAnsi="StobiSerif Regular"/>
          <w:sz w:val="16"/>
          <w:szCs w:val="16"/>
        </w:rPr>
      </w:pPr>
    </w:p>
    <w:p w:rsidR="002F0446" w:rsidRDefault="002F0446" w:rsidP="008E45EB">
      <w:pPr>
        <w:rPr>
          <w:rFonts w:ascii="StobiSerif Regular" w:hAnsi="StobiSerif Regular"/>
          <w:b/>
          <w:sz w:val="22"/>
          <w:szCs w:val="22"/>
        </w:rPr>
      </w:pPr>
      <w:r>
        <w:rPr>
          <w:rFonts w:ascii="StobiSerif Regular" w:hAnsi="StobiSerif Regular"/>
          <w:b/>
          <w:sz w:val="22"/>
          <w:szCs w:val="22"/>
        </w:rPr>
        <w:t>Редовни инспекциски надзори, од аспект на примена на одредбите од Законот за библиотеките, во национални и локални установи (општинско-градски), се прикажани во следниов табеларен преглед:</w:t>
      </w:r>
    </w:p>
    <w:p w:rsidR="002F0446" w:rsidRPr="00C27EAB" w:rsidRDefault="002F0446" w:rsidP="008E45EB">
      <w:pPr>
        <w:rPr>
          <w:rFonts w:ascii="StobiSerif Regular" w:hAnsi="StobiSerif Regular"/>
          <w:b/>
          <w:sz w:val="16"/>
          <w:szCs w:val="16"/>
        </w:rPr>
      </w:pPr>
      <w:r>
        <w:rPr>
          <w:rFonts w:ascii="StobiSerif Regular" w:hAnsi="StobiSerif Regular"/>
          <w:b/>
          <w:sz w:val="22"/>
          <w:szCs w:val="22"/>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
        <w:gridCol w:w="8100"/>
      </w:tblGrid>
      <w:tr w:rsidR="002F0446" w:rsidRPr="00A66295" w:rsidTr="0079023C">
        <w:tc>
          <w:tcPr>
            <w:tcW w:w="828" w:type="dxa"/>
          </w:tcPr>
          <w:p w:rsidR="002F0446" w:rsidRPr="0079023C" w:rsidRDefault="002F0446" w:rsidP="00A11D8D">
            <w:pPr>
              <w:rPr>
                <w:rFonts w:ascii="StobiSerif Regular" w:hAnsi="StobiSerif Regular"/>
                <w:b/>
                <w:sz w:val="18"/>
                <w:szCs w:val="18"/>
              </w:rPr>
            </w:pPr>
            <w:r w:rsidRPr="0079023C">
              <w:rPr>
                <w:rFonts w:ascii="StobiSerif Regular" w:hAnsi="StobiSerif Regular"/>
                <w:b/>
                <w:sz w:val="18"/>
                <w:szCs w:val="18"/>
              </w:rPr>
              <w:t>Ред.</w:t>
            </w:r>
            <w:r w:rsidRPr="0079023C">
              <w:rPr>
                <w:rFonts w:ascii="StobiSerif Regular" w:hAnsi="StobiSerif Regular"/>
                <w:b/>
                <w:sz w:val="18"/>
                <w:szCs w:val="18"/>
                <w:lang w:val="en-US"/>
              </w:rPr>
              <w:t xml:space="preserve"> </w:t>
            </w:r>
            <w:r w:rsidRPr="0079023C">
              <w:rPr>
                <w:rFonts w:ascii="StobiSerif Regular" w:hAnsi="StobiSerif Regular"/>
                <w:b/>
                <w:sz w:val="18"/>
                <w:szCs w:val="18"/>
              </w:rPr>
              <w:t>бр.</w:t>
            </w:r>
          </w:p>
        </w:tc>
        <w:tc>
          <w:tcPr>
            <w:tcW w:w="8100" w:type="dxa"/>
          </w:tcPr>
          <w:p w:rsidR="002F0446" w:rsidRPr="0079023C" w:rsidRDefault="002F0446" w:rsidP="00135DFC">
            <w:pPr>
              <w:rPr>
                <w:rFonts w:ascii="StobiSerif Regular" w:hAnsi="StobiSerif Regular"/>
                <w:b/>
                <w:sz w:val="18"/>
                <w:szCs w:val="18"/>
              </w:rPr>
            </w:pPr>
            <w:r w:rsidRPr="0079023C">
              <w:rPr>
                <w:rFonts w:ascii="StobiSerif Regular" w:hAnsi="StobiSerif Regular"/>
                <w:b/>
                <w:sz w:val="18"/>
                <w:szCs w:val="18"/>
              </w:rPr>
              <w:t>Назив на субјектот на инсп. надзор</w:t>
            </w:r>
          </w:p>
        </w:tc>
      </w:tr>
      <w:tr w:rsidR="002F0446" w:rsidRPr="00A66295" w:rsidTr="0079023C">
        <w:tc>
          <w:tcPr>
            <w:tcW w:w="828" w:type="dxa"/>
          </w:tcPr>
          <w:p w:rsidR="002F0446" w:rsidRPr="0079023C" w:rsidRDefault="002F0446" w:rsidP="00135DFC">
            <w:pPr>
              <w:rPr>
                <w:rFonts w:ascii="StobiSerif Regular" w:hAnsi="StobiSerif Regular"/>
                <w:sz w:val="18"/>
                <w:szCs w:val="18"/>
              </w:rPr>
            </w:pPr>
            <w:r w:rsidRPr="0079023C">
              <w:rPr>
                <w:rFonts w:ascii="StobiSerif Regular" w:hAnsi="StobiSerif Regular"/>
                <w:sz w:val="18"/>
                <w:szCs w:val="18"/>
              </w:rPr>
              <w:t>1.</w:t>
            </w:r>
          </w:p>
        </w:tc>
        <w:tc>
          <w:tcPr>
            <w:tcW w:w="8100" w:type="dxa"/>
          </w:tcPr>
          <w:p w:rsidR="002F0446" w:rsidRPr="0079023C" w:rsidRDefault="002F0446" w:rsidP="00CD310C">
            <w:pPr>
              <w:rPr>
                <w:rFonts w:ascii="StobiSerif Regular" w:hAnsi="StobiSerif Regular"/>
                <w:sz w:val="22"/>
                <w:szCs w:val="22"/>
              </w:rPr>
            </w:pPr>
            <w:r w:rsidRPr="0079023C">
              <w:rPr>
                <w:rFonts w:ascii="StobiSerif Regular" w:hAnsi="StobiSerif Regular"/>
                <w:sz w:val="22"/>
                <w:szCs w:val="22"/>
              </w:rPr>
              <w:t>НУ-НУБ „Св. Климент Охридски“-Скопје</w:t>
            </w:r>
          </w:p>
        </w:tc>
      </w:tr>
      <w:tr w:rsidR="002F0446" w:rsidRPr="00A66295" w:rsidTr="0079023C">
        <w:tc>
          <w:tcPr>
            <w:tcW w:w="828" w:type="dxa"/>
          </w:tcPr>
          <w:p w:rsidR="002F0446" w:rsidRPr="0079023C" w:rsidRDefault="002F0446" w:rsidP="000326A3">
            <w:pPr>
              <w:rPr>
                <w:rFonts w:ascii="StobiSerif Regular" w:hAnsi="StobiSerif Regular"/>
                <w:sz w:val="18"/>
                <w:szCs w:val="18"/>
              </w:rPr>
            </w:pPr>
            <w:r w:rsidRPr="0079023C">
              <w:rPr>
                <w:rFonts w:ascii="StobiSerif Regular" w:hAnsi="StobiSerif Regular"/>
                <w:sz w:val="18"/>
                <w:szCs w:val="18"/>
              </w:rPr>
              <w:t>2.</w:t>
            </w:r>
          </w:p>
        </w:tc>
        <w:tc>
          <w:tcPr>
            <w:tcW w:w="8100" w:type="dxa"/>
          </w:tcPr>
          <w:p w:rsidR="002F0446" w:rsidRPr="0079023C" w:rsidRDefault="002F0446" w:rsidP="000326A3">
            <w:pPr>
              <w:rPr>
                <w:rFonts w:ascii="StobiSerif Regular" w:hAnsi="StobiSerif Regular"/>
                <w:sz w:val="22"/>
                <w:szCs w:val="22"/>
              </w:rPr>
            </w:pPr>
            <w:r w:rsidRPr="0079023C">
              <w:rPr>
                <w:rFonts w:ascii="StobiSerif Regular" w:hAnsi="StobiSerif Regular"/>
                <w:sz w:val="22"/>
                <w:szCs w:val="22"/>
              </w:rPr>
              <w:t>ЈОУ-Библиотека „Гоце Делчев“-Гевгелија</w:t>
            </w:r>
          </w:p>
        </w:tc>
      </w:tr>
      <w:tr w:rsidR="002F0446" w:rsidRPr="00A66295" w:rsidTr="0079023C">
        <w:tc>
          <w:tcPr>
            <w:tcW w:w="828" w:type="dxa"/>
          </w:tcPr>
          <w:p w:rsidR="002F0446" w:rsidRPr="0079023C" w:rsidRDefault="002F0446" w:rsidP="000326A3">
            <w:pPr>
              <w:rPr>
                <w:rFonts w:ascii="StobiSerif Regular" w:hAnsi="StobiSerif Regular"/>
                <w:sz w:val="18"/>
                <w:szCs w:val="18"/>
              </w:rPr>
            </w:pPr>
            <w:r w:rsidRPr="0079023C">
              <w:rPr>
                <w:rFonts w:ascii="StobiSerif Regular" w:hAnsi="StobiSerif Regular"/>
                <w:sz w:val="18"/>
                <w:szCs w:val="18"/>
              </w:rPr>
              <w:t>3.</w:t>
            </w:r>
          </w:p>
        </w:tc>
        <w:tc>
          <w:tcPr>
            <w:tcW w:w="8100" w:type="dxa"/>
          </w:tcPr>
          <w:p w:rsidR="002F0446" w:rsidRPr="0079023C" w:rsidRDefault="002F0446" w:rsidP="000326A3">
            <w:pPr>
              <w:rPr>
                <w:rFonts w:ascii="StobiSerif Regular" w:hAnsi="StobiSerif Regular"/>
                <w:sz w:val="22"/>
                <w:szCs w:val="22"/>
              </w:rPr>
            </w:pPr>
            <w:r w:rsidRPr="0079023C">
              <w:rPr>
                <w:rFonts w:ascii="StobiSerif Regular" w:hAnsi="StobiSerif Regular"/>
                <w:sz w:val="22"/>
                <w:szCs w:val="22"/>
              </w:rPr>
              <w:t>НУ- Универзитетска библиоткеа  „Гоце Делчев “-Штип</w:t>
            </w:r>
          </w:p>
        </w:tc>
      </w:tr>
      <w:tr w:rsidR="002F0446" w:rsidRPr="00A66295" w:rsidTr="0079023C">
        <w:tc>
          <w:tcPr>
            <w:tcW w:w="828" w:type="dxa"/>
          </w:tcPr>
          <w:p w:rsidR="002F0446" w:rsidRPr="0079023C" w:rsidRDefault="002F0446" w:rsidP="00135DFC">
            <w:pPr>
              <w:rPr>
                <w:rFonts w:ascii="StobiSerif Regular" w:hAnsi="StobiSerif Regular"/>
                <w:sz w:val="18"/>
                <w:szCs w:val="18"/>
              </w:rPr>
            </w:pPr>
            <w:r w:rsidRPr="0079023C">
              <w:rPr>
                <w:rFonts w:ascii="StobiSerif Regular" w:hAnsi="StobiSerif Regular"/>
                <w:sz w:val="18"/>
                <w:szCs w:val="18"/>
              </w:rPr>
              <w:t>4.</w:t>
            </w:r>
          </w:p>
        </w:tc>
        <w:tc>
          <w:tcPr>
            <w:tcW w:w="8100" w:type="dxa"/>
          </w:tcPr>
          <w:p w:rsidR="002F0446" w:rsidRPr="0079023C" w:rsidRDefault="002F0446" w:rsidP="00CD310C">
            <w:pPr>
              <w:rPr>
                <w:rFonts w:ascii="StobiSerif Regular" w:hAnsi="StobiSerif Regular"/>
                <w:sz w:val="22"/>
                <w:szCs w:val="22"/>
              </w:rPr>
            </w:pPr>
            <w:r w:rsidRPr="0079023C">
              <w:rPr>
                <w:rFonts w:ascii="StobiSerif Regular" w:hAnsi="StobiSerif Regular"/>
                <w:sz w:val="22"/>
                <w:szCs w:val="22"/>
              </w:rPr>
              <w:t>НУ- Универзитетска библиоткеа  „Св. Климент Охридски“-Битола</w:t>
            </w:r>
          </w:p>
        </w:tc>
      </w:tr>
      <w:tr w:rsidR="002F0446" w:rsidRPr="00A66295" w:rsidTr="0079023C">
        <w:tc>
          <w:tcPr>
            <w:tcW w:w="828" w:type="dxa"/>
          </w:tcPr>
          <w:p w:rsidR="002F0446" w:rsidRPr="0079023C" w:rsidRDefault="002F0446" w:rsidP="00135DFC">
            <w:pPr>
              <w:rPr>
                <w:rFonts w:ascii="StobiSerif Regular" w:hAnsi="StobiSerif Regular"/>
                <w:sz w:val="22"/>
                <w:szCs w:val="22"/>
              </w:rPr>
            </w:pPr>
            <w:r w:rsidRPr="0079023C">
              <w:rPr>
                <w:rFonts w:ascii="StobiSerif Regular" w:hAnsi="StobiSerif Regular"/>
                <w:sz w:val="22"/>
                <w:szCs w:val="22"/>
              </w:rPr>
              <w:t>5.</w:t>
            </w:r>
          </w:p>
        </w:tc>
        <w:tc>
          <w:tcPr>
            <w:tcW w:w="8100" w:type="dxa"/>
          </w:tcPr>
          <w:p w:rsidR="002F0446" w:rsidRPr="0079023C" w:rsidRDefault="002F0446" w:rsidP="008E45EB">
            <w:pPr>
              <w:rPr>
                <w:rFonts w:ascii="StobiSerif Regular" w:hAnsi="StobiSerif Regular"/>
                <w:sz w:val="22"/>
                <w:szCs w:val="22"/>
              </w:rPr>
            </w:pPr>
            <w:r w:rsidRPr="0079023C">
              <w:rPr>
                <w:rFonts w:ascii="StobiSerif Regular" w:hAnsi="StobiSerif Regular"/>
                <w:sz w:val="22"/>
                <w:szCs w:val="22"/>
              </w:rPr>
              <w:t>НУ-Библиотека „Кочо Рацин“-Тетово</w:t>
            </w:r>
          </w:p>
        </w:tc>
      </w:tr>
    </w:tbl>
    <w:p w:rsidR="002F0446" w:rsidRPr="00C27EAB" w:rsidRDefault="002F0446" w:rsidP="008E45EB">
      <w:pPr>
        <w:rPr>
          <w:rFonts w:ascii="StobiSerif Regular" w:hAnsi="StobiSerif Regular"/>
          <w:sz w:val="16"/>
          <w:szCs w:val="16"/>
        </w:rPr>
      </w:pPr>
    </w:p>
    <w:p w:rsidR="002F0446" w:rsidRDefault="002F0446" w:rsidP="002C5740">
      <w:pPr>
        <w:suppressAutoHyphens w:val="0"/>
        <w:rPr>
          <w:rFonts w:ascii="StobiSerif Regular" w:hAnsi="StobiSerif Regular"/>
          <w:b/>
        </w:rPr>
      </w:pPr>
    </w:p>
    <w:p w:rsidR="002F0446" w:rsidRDefault="002F0446" w:rsidP="002C5740">
      <w:pPr>
        <w:suppressAutoHyphens w:val="0"/>
        <w:rPr>
          <w:rFonts w:ascii="StobiSerif Regular" w:hAnsi="StobiSerif Regular"/>
          <w:b/>
        </w:rPr>
      </w:pPr>
    </w:p>
    <w:p w:rsidR="002F0446" w:rsidRDefault="002F0446" w:rsidP="002C5740">
      <w:pPr>
        <w:suppressAutoHyphens w:val="0"/>
        <w:rPr>
          <w:rFonts w:ascii="StobiSerif Regular" w:hAnsi="StobiSerif Regular"/>
          <w:b/>
        </w:rPr>
      </w:pPr>
    </w:p>
    <w:p w:rsidR="002F0446" w:rsidRDefault="002F0446" w:rsidP="003E10AD">
      <w:pPr>
        <w:rPr>
          <w:rFonts w:ascii="StobiSerif Regular" w:hAnsi="StobiSerif Regular"/>
          <w:b/>
        </w:rPr>
      </w:pPr>
      <w:r w:rsidRPr="002C5740">
        <w:rPr>
          <w:rFonts w:ascii="StobiSerif Regular" w:hAnsi="StobiSerif Regular"/>
          <w:b/>
        </w:rPr>
        <w:t>Обука на инспекторите и административните случбеници</w:t>
      </w:r>
    </w:p>
    <w:p w:rsidR="002F0446" w:rsidRPr="000F143C" w:rsidRDefault="002F0446" w:rsidP="003E10AD">
      <w:pPr>
        <w:rPr>
          <w:rFonts w:ascii="StobiSerif Regular" w:hAnsi="StobiSerif Regular"/>
        </w:rPr>
      </w:pPr>
    </w:p>
    <w:p w:rsidR="002F0446" w:rsidRPr="00A66E12" w:rsidRDefault="002F0446" w:rsidP="003E10AD">
      <w:pPr>
        <w:rPr>
          <w:rFonts w:ascii="StobiSerif Regular" w:hAnsi="StobiSerif Regular"/>
          <w:sz w:val="22"/>
          <w:szCs w:val="22"/>
        </w:rPr>
      </w:pPr>
      <w:r w:rsidRPr="00A66E12">
        <w:rPr>
          <w:rFonts w:ascii="StobiSerif Regular" w:hAnsi="StobiSerif Regular"/>
          <w:sz w:val="22"/>
          <w:szCs w:val="22"/>
        </w:rPr>
        <w:t xml:space="preserve">Годишниот план за индивидуално стручно усовршување и обука на секој инспектор за култура при Секторот за управен и инспекциски надзор во Министерството за култура за 2020 година, ќе биде донесен најдоцна до 29.2.2019 година согласно со член </w:t>
      </w:r>
      <w:r w:rsidRPr="00A66E12">
        <w:rPr>
          <w:rFonts w:ascii="StobiSerif Regular" w:hAnsi="StobiSerif Regular"/>
          <w:color w:val="333333"/>
          <w:sz w:val="22"/>
          <w:szCs w:val="22"/>
        </w:rPr>
        <w:t xml:space="preserve">50 став (1) </w:t>
      </w:r>
      <w:r w:rsidRPr="00A66E12">
        <w:rPr>
          <w:rFonts w:ascii="StobiSerif Regular" w:hAnsi="StobiSerif Regular"/>
          <w:sz w:val="22"/>
          <w:szCs w:val="22"/>
        </w:rPr>
        <w:t xml:space="preserve">од Законот за инспекциски надзор врз основа на Годишната програма за генерички обуки на инспекторите, којашто Инспекцискиот совет </w:t>
      </w:r>
      <w:r>
        <w:rPr>
          <w:rFonts w:ascii="StobiSerif Regular" w:hAnsi="StobiSerif Regular"/>
          <w:sz w:val="22"/>
          <w:szCs w:val="22"/>
        </w:rPr>
        <w:t xml:space="preserve">е планирано да ја донесе </w:t>
      </w:r>
      <w:r w:rsidRPr="00A66E12">
        <w:rPr>
          <w:rFonts w:ascii="StobiSerif Regular" w:hAnsi="StobiSerif Regular"/>
          <w:sz w:val="22"/>
          <w:szCs w:val="22"/>
        </w:rPr>
        <w:t xml:space="preserve">до крајот на 2019 година. </w:t>
      </w:r>
    </w:p>
    <w:p w:rsidR="002F0446" w:rsidRDefault="002F0446" w:rsidP="003E10AD">
      <w:pPr>
        <w:rPr>
          <w:rFonts w:ascii="StobiSerif Regular" w:hAnsi="StobiSerif Regular"/>
        </w:rPr>
      </w:pPr>
    </w:p>
    <w:p w:rsidR="002F0446" w:rsidRDefault="002F0446" w:rsidP="003E10AD">
      <w:pPr>
        <w:rPr>
          <w:rFonts w:ascii="StobiSerif Regular" w:hAnsi="StobiSerif Regular"/>
          <w:b/>
        </w:rPr>
      </w:pPr>
      <w:r w:rsidRPr="000F143C">
        <w:rPr>
          <w:rFonts w:ascii="StobiSerif Regular" w:hAnsi="StobiSerif Regular"/>
          <w:b/>
        </w:rPr>
        <w:t>Буџет и финансирање</w:t>
      </w:r>
    </w:p>
    <w:p w:rsidR="002F0446" w:rsidRDefault="002F0446" w:rsidP="003E10AD">
      <w:pPr>
        <w:rPr>
          <w:rFonts w:ascii="StobiSerif Regular" w:hAnsi="StobiSerif Regular"/>
          <w:b/>
        </w:rPr>
      </w:pPr>
    </w:p>
    <w:p w:rsidR="002F0446" w:rsidRDefault="002F0446" w:rsidP="00906930">
      <w:pPr>
        <w:rPr>
          <w:rFonts w:ascii="StobiSerif Regular" w:hAnsi="StobiSerif Regular"/>
          <w:sz w:val="22"/>
          <w:szCs w:val="22"/>
          <w:lang w:val="ru-RU"/>
        </w:rPr>
      </w:pPr>
      <w:r w:rsidRPr="00906930">
        <w:rPr>
          <w:rFonts w:ascii="StobiSerif Regular" w:hAnsi="StobiSerif Regular"/>
          <w:sz w:val="22"/>
          <w:szCs w:val="22"/>
        </w:rPr>
        <w:t xml:space="preserve">Секторот за управен и инспекцикси надзор, како организациона единица во рамките на Министерството за култура, </w:t>
      </w:r>
      <w:r w:rsidRPr="00906930">
        <w:rPr>
          <w:rFonts w:ascii="StobiSerif Regular" w:hAnsi="StobiSerif Regular"/>
          <w:sz w:val="22"/>
          <w:szCs w:val="22"/>
          <w:lang w:val="ru-RU"/>
        </w:rPr>
        <w:t>задолжена за вршење инспекциски надзор над спроведувањето и примената на законите и другите подзаконски прописи од областа на културата</w:t>
      </w:r>
      <w:r>
        <w:rPr>
          <w:rFonts w:ascii="StobiSerif Regular" w:hAnsi="StobiSerif Regular"/>
          <w:sz w:val="22"/>
          <w:szCs w:val="22"/>
          <w:lang w:val="ru-RU"/>
        </w:rPr>
        <w:t xml:space="preserve"> (во моментов: вкупно 8 закони), нема сопствен буџет, туку платите и другите расходи ќе се намируваат од средствата од Буџетот на РСМ за 2020 година, наменети за работата на Министерството за култура.  </w:t>
      </w:r>
    </w:p>
    <w:p w:rsidR="002F0446" w:rsidRDefault="002F0446" w:rsidP="00906930">
      <w:pPr>
        <w:rPr>
          <w:rFonts w:ascii="StobiSerif Regular" w:hAnsi="StobiSerif Regular"/>
          <w:sz w:val="22"/>
          <w:szCs w:val="22"/>
          <w:lang w:val="ru-RU"/>
        </w:rPr>
      </w:pPr>
    </w:p>
    <w:p w:rsidR="002F0446" w:rsidRDefault="002F0446" w:rsidP="00906930">
      <w:pPr>
        <w:rPr>
          <w:rFonts w:ascii="StobiSerif Regular" w:hAnsi="StobiSerif Regular"/>
          <w:b/>
          <w:lang w:val="ru-RU"/>
        </w:rPr>
      </w:pPr>
      <w:r w:rsidRPr="00906930">
        <w:rPr>
          <w:rFonts w:ascii="StobiSerif Regular" w:hAnsi="StobiSerif Regular"/>
          <w:b/>
          <w:lang w:val="ru-RU"/>
        </w:rPr>
        <w:t>Меѓународна соработка</w:t>
      </w:r>
    </w:p>
    <w:p w:rsidR="002F0446" w:rsidRDefault="002F0446" w:rsidP="00906930">
      <w:pPr>
        <w:rPr>
          <w:rFonts w:ascii="StobiSerif Regular" w:hAnsi="StobiSerif Regular"/>
          <w:b/>
        </w:rPr>
      </w:pPr>
    </w:p>
    <w:p w:rsidR="002F0446" w:rsidRDefault="002F0446" w:rsidP="00906930">
      <w:pPr>
        <w:rPr>
          <w:rFonts w:ascii="StobiSerif Regular" w:hAnsi="StobiSerif Regular"/>
          <w:sz w:val="22"/>
          <w:szCs w:val="22"/>
        </w:rPr>
      </w:pPr>
      <w:r w:rsidRPr="00B133EC">
        <w:rPr>
          <w:rFonts w:ascii="StobiSerif Regular" w:hAnsi="StobiSerif Regular"/>
          <w:sz w:val="22"/>
          <w:szCs w:val="22"/>
        </w:rPr>
        <w:t>За 2020 година, во рамките на надлежностите на С</w:t>
      </w:r>
      <w:r>
        <w:rPr>
          <w:rFonts w:ascii="StobiSerif Regular" w:hAnsi="StobiSerif Regular"/>
          <w:sz w:val="22"/>
          <w:szCs w:val="22"/>
        </w:rPr>
        <w:t>екторот за управен и инспекциск</w:t>
      </w:r>
      <w:r w:rsidRPr="00B133EC">
        <w:rPr>
          <w:rFonts w:ascii="StobiSerif Regular" w:hAnsi="StobiSerif Regular"/>
          <w:sz w:val="22"/>
          <w:szCs w:val="22"/>
        </w:rPr>
        <w:t>и</w:t>
      </w:r>
      <w:r>
        <w:rPr>
          <w:rFonts w:ascii="StobiSerif Regular" w:hAnsi="StobiSerif Regular"/>
          <w:sz w:val="22"/>
          <w:szCs w:val="22"/>
        </w:rPr>
        <w:t xml:space="preserve"> надзор во Министерствот</w:t>
      </w:r>
      <w:r w:rsidRPr="00B133EC">
        <w:rPr>
          <w:rFonts w:ascii="StobiSerif Regular" w:hAnsi="StobiSerif Regular"/>
          <w:sz w:val="22"/>
          <w:szCs w:val="22"/>
        </w:rPr>
        <w:t>о</w:t>
      </w:r>
      <w:r>
        <w:rPr>
          <w:rFonts w:ascii="StobiSerif Regular" w:hAnsi="StobiSerif Regular"/>
          <w:sz w:val="22"/>
          <w:szCs w:val="22"/>
        </w:rPr>
        <w:t xml:space="preserve"> </w:t>
      </w:r>
      <w:r w:rsidRPr="00B133EC">
        <w:rPr>
          <w:rFonts w:ascii="StobiSerif Regular" w:hAnsi="StobiSerif Regular"/>
          <w:sz w:val="22"/>
          <w:szCs w:val="22"/>
        </w:rPr>
        <w:t>за култура</w:t>
      </w:r>
      <w:r>
        <w:rPr>
          <w:rFonts w:ascii="StobiSerif Regular" w:hAnsi="StobiSerif Regular"/>
          <w:sz w:val="22"/>
          <w:szCs w:val="22"/>
        </w:rPr>
        <w:t>, не се планирани активности/проекти во областа на меѓународна соработка (усогласувања со директивите на ЕУ и слично).</w:t>
      </w:r>
      <w:r w:rsidRPr="00B133EC">
        <w:rPr>
          <w:rFonts w:ascii="StobiSerif Regular" w:hAnsi="StobiSerif Regular"/>
          <w:sz w:val="22"/>
          <w:szCs w:val="22"/>
        </w:rPr>
        <w:t xml:space="preserve"> </w:t>
      </w:r>
    </w:p>
    <w:p w:rsidR="002F0446" w:rsidRDefault="002F0446" w:rsidP="00906930">
      <w:pPr>
        <w:rPr>
          <w:rFonts w:ascii="StobiSerif Regular" w:hAnsi="StobiSerif Regular"/>
          <w:sz w:val="22"/>
          <w:szCs w:val="22"/>
        </w:rPr>
      </w:pPr>
    </w:p>
    <w:p w:rsidR="002F0446" w:rsidRDefault="002F0446" w:rsidP="00906930">
      <w:pPr>
        <w:rPr>
          <w:rFonts w:ascii="StobiSerif Regular" w:hAnsi="StobiSerif Regular"/>
          <w:b/>
        </w:rPr>
      </w:pPr>
      <w:r w:rsidRPr="00B133EC">
        <w:rPr>
          <w:rFonts w:ascii="StobiSerif Regular" w:hAnsi="StobiSerif Regular"/>
          <w:b/>
        </w:rPr>
        <w:t>Други активности на Секторот за управен и инспекциски надзор во Министерството за култура</w:t>
      </w:r>
      <w:r>
        <w:rPr>
          <w:rFonts w:ascii="StobiSerif Regular" w:hAnsi="StobiSerif Regular"/>
          <w:b/>
        </w:rPr>
        <w:t xml:space="preserve"> во 2020 година</w:t>
      </w:r>
    </w:p>
    <w:p w:rsidR="002F0446" w:rsidRDefault="002F0446" w:rsidP="00906930">
      <w:pPr>
        <w:rPr>
          <w:rFonts w:ascii="StobiSerif Regular" w:hAnsi="StobiSerif Regular"/>
          <w:b/>
        </w:rPr>
      </w:pPr>
    </w:p>
    <w:p w:rsidR="002F0446" w:rsidRPr="009506FB" w:rsidRDefault="002F0446" w:rsidP="003E10AD">
      <w:pPr>
        <w:rPr>
          <w:rFonts w:ascii="StobiSerif Regular" w:hAnsi="StobiSerif Regular"/>
          <w:sz w:val="22"/>
          <w:szCs w:val="22"/>
        </w:rPr>
      </w:pPr>
      <w:r>
        <w:rPr>
          <w:rFonts w:ascii="StobiSerif Regular" w:hAnsi="StobiSerif Regular"/>
          <w:sz w:val="22"/>
          <w:szCs w:val="22"/>
        </w:rPr>
        <w:t>Со цел обезбедување соодветна поддршка за навремена реализација на Планот за работа за 2020 година и зголемување на ефикасноста на инспекцискиот надзор</w:t>
      </w:r>
      <w:r w:rsidRPr="00AE09FC">
        <w:rPr>
          <w:rFonts w:ascii="StobiSerif Regular" w:hAnsi="StobiSerif Regular"/>
          <w:sz w:val="22"/>
          <w:szCs w:val="22"/>
        </w:rPr>
        <w:t xml:space="preserve"> </w:t>
      </w:r>
      <w:r>
        <w:rPr>
          <w:rFonts w:ascii="StobiSerif Regular" w:hAnsi="StobiSerif Regular"/>
          <w:sz w:val="22"/>
          <w:szCs w:val="22"/>
        </w:rPr>
        <w:t xml:space="preserve">на целата територија на РСМ, во СУИН на МК покрај унапредувањата на постојниот кадар или </w:t>
      </w:r>
      <w:r w:rsidRPr="00FC5491">
        <w:rPr>
          <w:rFonts w:ascii="StobiSerif Regular" w:hAnsi="StobiSerif Regular"/>
          <w:sz w:val="22"/>
          <w:szCs w:val="22"/>
        </w:rPr>
        <w:t>нови вработувања</w:t>
      </w:r>
      <w:r>
        <w:rPr>
          <w:rFonts w:ascii="StobiSerif Regular" w:hAnsi="StobiSerif Regular"/>
          <w:sz w:val="22"/>
          <w:szCs w:val="22"/>
        </w:rPr>
        <w:t>/спогодбени преземања на државни службеници, односно прераспоредувања од редот на постојните вработени во Министерството за култура, вработените во Секторот имаат потреба од стручни обуки, особено од аспект на примена на одредбите од ЗИН, ЗОУП и ЗП, како и набавка на техничка опрема (лаптоп и компјутери), како и потреба од уште едно возило (</w:t>
      </w:r>
      <w:r w:rsidRPr="00FC5491">
        <w:rPr>
          <w:rFonts w:ascii="StobiSerif Regular" w:hAnsi="StobiSerif Regular"/>
          <w:sz w:val="22"/>
          <w:szCs w:val="22"/>
        </w:rPr>
        <w:t xml:space="preserve">постојното службено моторно </w:t>
      </w:r>
      <w:r w:rsidRPr="00DD6D5E">
        <w:rPr>
          <w:rFonts w:ascii="StobiSerif Regular" w:hAnsi="StobiSerif Regular"/>
          <w:sz w:val="22"/>
          <w:szCs w:val="22"/>
        </w:rPr>
        <w:t>возило</w:t>
      </w:r>
      <w:r>
        <w:rPr>
          <w:rFonts w:ascii="StobiSerif Regular" w:hAnsi="StobiSerif Regular"/>
          <w:sz w:val="22"/>
          <w:szCs w:val="22"/>
        </w:rPr>
        <w:t xml:space="preserve"> има потреба од постојано сервисирање, со забелешка дека од септември 2016 г. до септември, 2018 г., СУИН на МК воопшто немаше службено возило во возна состојба</w:t>
      </w:r>
      <w:r w:rsidRPr="00DD6D5E">
        <w:rPr>
          <w:rFonts w:ascii="StobiSerif Regular" w:hAnsi="StobiSerif Regular"/>
          <w:sz w:val="22"/>
          <w:szCs w:val="22"/>
        </w:rPr>
        <w:t>)</w:t>
      </w:r>
      <w:r>
        <w:rPr>
          <w:rFonts w:ascii="StobiSerif Regular" w:hAnsi="StobiSerif Regular"/>
          <w:sz w:val="22"/>
          <w:szCs w:val="22"/>
        </w:rPr>
        <w:t xml:space="preserve">. </w:t>
      </w:r>
    </w:p>
    <w:p w:rsidR="002F0446" w:rsidRDefault="002F0446" w:rsidP="009235B1">
      <w:pPr>
        <w:pStyle w:val="Default"/>
        <w:jc w:val="both"/>
        <w:rPr>
          <w:rFonts w:ascii="StobiSerif Regular" w:hAnsi="StobiSerif Regular"/>
          <w:color w:val="333333"/>
          <w:sz w:val="22"/>
          <w:szCs w:val="22"/>
          <w:lang w:val="mk-MK"/>
        </w:rPr>
      </w:pPr>
    </w:p>
    <w:p w:rsidR="002F0446" w:rsidRPr="0082149B" w:rsidRDefault="002F0446" w:rsidP="009235B1">
      <w:pPr>
        <w:pStyle w:val="Default"/>
        <w:jc w:val="both"/>
        <w:rPr>
          <w:rFonts w:ascii="StobiSerif Regular" w:hAnsi="StobiSerif Regular"/>
          <w:sz w:val="22"/>
          <w:szCs w:val="22"/>
          <w:lang w:val="mk-MK"/>
        </w:rPr>
      </w:pPr>
      <w:r w:rsidRPr="00B366CE">
        <w:rPr>
          <w:rFonts w:ascii="StobiSerif Regular" w:hAnsi="StobiSerif Regular"/>
          <w:color w:val="333333"/>
          <w:sz w:val="22"/>
          <w:szCs w:val="22"/>
          <w:lang w:val="mk-MK"/>
        </w:rPr>
        <w:t>Во врска со обврската од членот 70 од Закон</w:t>
      </w:r>
      <w:r>
        <w:rPr>
          <w:rFonts w:ascii="StobiSerif Regular" w:hAnsi="StobiSerif Regular"/>
          <w:color w:val="333333"/>
          <w:sz w:val="22"/>
          <w:szCs w:val="22"/>
          <w:lang w:val="mk-MK"/>
        </w:rPr>
        <w:t>от</w:t>
      </w:r>
      <w:r w:rsidRPr="00B366CE">
        <w:rPr>
          <w:rFonts w:ascii="StobiSerif Regular" w:hAnsi="StobiSerif Regular"/>
          <w:color w:val="333333"/>
          <w:sz w:val="22"/>
          <w:szCs w:val="22"/>
          <w:lang w:val="mk-MK"/>
        </w:rPr>
        <w:t xml:space="preserve"> за инспекциски надзор</w:t>
      </w:r>
      <w:r>
        <w:rPr>
          <w:rFonts w:ascii="StobiSerif Regular" w:hAnsi="StobiSerif Regular"/>
          <w:color w:val="333333"/>
          <w:sz w:val="22"/>
          <w:szCs w:val="22"/>
          <w:lang w:val="mk-MK"/>
        </w:rPr>
        <w:t xml:space="preserve"> </w:t>
      </w:r>
      <w:r w:rsidRPr="0082149B">
        <w:rPr>
          <w:rFonts w:ascii="StobiSerif Regular" w:hAnsi="StobiSerif Regular"/>
          <w:color w:val="333333"/>
          <w:sz w:val="22"/>
          <w:szCs w:val="22"/>
          <w:lang w:val="mk-MK"/>
        </w:rPr>
        <w:t> (</w:t>
      </w:r>
      <w:r>
        <w:rPr>
          <w:rFonts w:ascii="StobiSerif Regular" w:hAnsi="StobiSerif Regular"/>
          <w:color w:val="333333"/>
          <w:sz w:val="22"/>
          <w:szCs w:val="22"/>
          <w:lang w:val="mk-MK"/>
        </w:rPr>
        <w:t>„Службен весник на РСМ“ бр. 102/19</w:t>
      </w:r>
      <w:r w:rsidRPr="0082149B">
        <w:rPr>
          <w:rFonts w:ascii="StobiSerif Regular" w:hAnsi="StobiSerif Regular"/>
          <w:color w:val="333333"/>
          <w:sz w:val="22"/>
          <w:szCs w:val="22"/>
          <w:lang w:val="mk-MK"/>
        </w:rPr>
        <w:t>)</w:t>
      </w:r>
      <w:r w:rsidRPr="00B366CE">
        <w:rPr>
          <w:rFonts w:ascii="StobiSerif Regular" w:hAnsi="StobiSerif Regular"/>
          <w:color w:val="333333"/>
          <w:sz w:val="22"/>
          <w:szCs w:val="22"/>
          <w:lang w:val="mk-MK"/>
        </w:rPr>
        <w:t>, за изработка на „листи за проверка“, односно  чек-листи со прашањата за проверка</w:t>
      </w:r>
      <w:r>
        <w:rPr>
          <w:rFonts w:ascii="StobiSerif Regular" w:hAnsi="StobiSerif Regular"/>
          <w:color w:val="333333"/>
          <w:sz w:val="22"/>
          <w:szCs w:val="22"/>
          <w:lang w:val="mk-MK"/>
        </w:rPr>
        <w:t xml:space="preserve"> по материјалните закони</w:t>
      </w:r>
      <w:r w:rsidRPr="00B366CE">
        <w:rPr>
          <w:rFonts w:ascii="StobiSerif Regular" w:hAnsi="StobiSerif Regular"/>
          <w:color w:val="333333"/>
          <w:sz w:val="22"/>
          <w:szCs w:val="22"/>
          <w:lang w:val="mk-MK"/>
        </w:rPr>
        <w:t xml:space="preserve">, а </w:t>
      </w:r>
      <w:r>
        <w:rPr>
          <w:rFonts w:ascii="StobiSerif Regular" w:hAnsi="StobiSerif Regular"/>
          <w:color w:val="333333"/>
          <w:sz w:val="22"/>
          <w:szCs w:val="22"/>
          <w:lang w:val="mk-MK"/>
        </w:rPr>
        <w:t xml:space="preserve">во </w:t>
      </w:r>
      <w:r w:rsidRPr="00B366CE">
        <w:rPr>
          <w:rFonts w:ascii="StobiSerif Regular" w:hAnsi="StobiSerif Regular"/>
          <w:color w:val="333333"/>
          <w:sz w:val="22"/>
          <w:szCs w:val="22"/>
          <w:lang w:val="mk-MK"/>
        </w:rPr>
        <w:t>согласно</w:t>
      </w:r>
      <w:r>
        <w:rPr>
          <w:rFonts w:ascii="StobiSerif Regular" w:hAnsi="StobiSerif Regular"/>
          <w:color w:val="333333"/>
          <w:sz w:val="22"/>
          <w:szCs w:val="22"/>
          <w:lang w:val="mk-MK"/>
        </w:rPr>
        <w:t>ст</w:t>
      </w:r>
      <w:r w:rsidRPr="00B366CE">
        <w:rPr>
          <w:rFonts w:ascii="StobiSerif Regular" w:hAnsi="StobiSerif Regular"/>
          <w:color w:val="333333"/>
          <w:sz w:val="22"/>
          <w:szCs w:val="22"/>
          <w:lang w:val="mk-MK"/>
        </w:rPr>
        <w:t xml:space="preserve"> со </w:t>
      </w:r>
      <w:r w:rsidRPr="00B366CE">
        <w:rPr>
          <w:rFonts w:ascii="StobiSerif Regular" w:hAnsi="StobiSerif Regular"/>
          <w:i/>
          <w:iCs/>
          <w:color w:val="333333"/>
          <w:sz w:val="22"/>
          <w:szCs w:val="22"/>
          <w:lang w:val="mk-MK"/>
        </w:rPr>
        <w:t>Упатството</w:t>
      </w:r>
      <w:r>
        <w:rPr>
          <w:rFonts w:ascii="StobiSerif Regular" w:hAnsi="StobiSerif Regular"/>
          <w:i/>
          <w:iCs/>
          <w:color w:val="333333"/>
          <w:sz w:val="22"/>
          <w:szCs w:val="22"/>
          <w:lang w:val="mk-MK"/>
        </w:rPr>
        <w:t xml:space="preserve"> на</w:t>
      </w:r>
      <w:r w:rsidRPr="00B366CE">
        <w:rPr>
          <w:rFonts w:ascii="StobiSerif Regular" w:hAnsi="StobiSerif Regular"/>
          <w:i/>
          <w:iCs/>
          <w:color w:val="333333"/>
          <w:sz w:val="22"/>
          <w:szCs w:val="22"/>
          <w:lang w:val="mk-MK"/>
        </w:rPr>
        <w:t xml:space="preserve"> </w:t>
      </w:r>
      <w:r w:rsidRPr="00B366CE">
        <w:rPr>
          <w:rFonts w:ascii="StobiSerif Regular" w:hAnsi="StobiSerif Regular"/>
          <w:color w:val="333333"/>
          <w:sz w:val="22"/>
          <w:szCs w:val="22"/>
          <w:lang w:val="mk-MK"/>
        </w:rPr>
        <w:t>Инспекцискиот совет</w:t>
      </w:r>
      <w:r>
        <w:rPr>
          <w:rFonts w:ascii="StobiSerif Regular" w:hAnsi="StobiSerif Regular"/>
          <w:color w:val="333333"/>
          <w:sz w:val="22"/>
          <w:szCs w:val="22"/>
          <w:lang w:val="mk-MK"/>
        </w:rPr>
        <w:t xml:space="preserve"> на РСМ</w:t>
      </w:r>
      <w:r w:rsidRPr="00B366CE">
        <w:rPr>
          <w:rFonts w:ascii="StobiSerif Regular" w:hAnsi="StobiSerif Regular"/>
          <w:i/>
          <w:iCs/>
          <w:color w:val="333333"/>
          <w:sz w:val="22"/>
          <w:szCs w:val="22"/>
          <w:lang w:val="mk-MK"/>
        </w:rPr>
        <w:t xml:space="preserve"> за креирање и пополнување на листи за проверка за законски акти кои се во надлежност на инспекциските служби</w:t>
      </w:r>
      <w:r>
        <w:rPr>
          <w:rFonts w:ascii="StobiSerif Regular" w:hAnsi="StobiSerif Regular"/>
          <w:i/>
          <w:iCs/>
          <w:color w:val="333333"/>
          <w:sz w:val="22"/>
          <w:szCs w:val="22"/>
          <w:lang w:val="mk-MK"/>
        </w:rPr>
        <w:t xml:space="preserve">, </w:t>
      </w:r>
      <w:r w:rsidRPr="00B366CE">
        <w:rPr>
          <w:rFonts w:ascii="StobiSerif Regular" w:hAnsi="StobiSerif Regular"/>
          <w:color w:val="333333"/>
          <w:sz w:val="22"/>
          <w:szCs w:val="22"/>
          <w:lang w:val="mk-MK"/>
        </w:rPr>
        <w:t>од страна на</w:t>
      </w:r>
      <w:r>
        <w:rPr>
          <w:rFonts w:ascii="StobiSerif Regular" w:hAnsi="StobiSerif Regular"/>
          <w:color w:val="333333"/>
          <w:sz w:val="22"/>
          <w:szCs w:val="22"/>
          <w:lang w:val="mk-MK"/>
        </w:rPr>
        <w:t xml:space="preserve"> СУИН на МК веќе се изработени </w:t>
      </w:r>
      <w:r w:rsidRPr="00B366CE">
        <w:rPr>
          <w:rFonts w:ascii="StobiSerif Regular" w:hAnsi="StobiSerif Regular"/>
          <w:color w:val="333333"/>
          <w:sz w:val="22"/>
          <w:szCs w:val="22"/>
          <w:lang w:val="mk-MK"/>
        </w:rPr>
        <w:t>листи за проверка (</w:t>
      </w:r>
      <w:r w:rsidRPr="00B366CE">
        <w:rPr>
          <w:rFonts w:ascii="StobiSerif Regular" w:hAnsi="StobiSerif Regular"/>
          <w:i/>
          <w:iCs/>
          <w:color w:val="333333"/>
          <w:sz w:val="22"/>
          <w:szCs w:val="22"/>
          <w:lang w:val="mk-MK"/>
        </w:rPr>
        <w:t xml:space="preserve">целосни </w:t>
      </w:r>
      <w:r>
        <w:rPr>
          <w:rFonts w:ascii="StobiSerif Regular" w:hAnsi="StobiSerif Regular"/>
          <w:i/>
          <w:iCs/>
          <w:color w:val="333333"/>
          <w:sz w:val="22"/>
          <w:szCs w:val="22"/>
          <w:lang w:val="mk-MK"/>
        </w:rPr>
        <w:t xml:space="preserve">и скратени </w:t>
      </w:r>
      <w:r w:rsidRPr="00B366CE">
        <w:rPr>
          <w:rFonts w:ascii="StobiSerif Regular" w:hAnsi="StobiSerif Regular"/>
          <w:i/>
          <w:iCs/>
          <w:color w:val="333333"/>
          <w:sz w:val="22"/>
          <w:szCs w:val="22"/>
          <w:lang w:val="mk-MK"/>
        </w:rPr>
        <w:t>верзии</w:t>
      </w:r>
      <w:r w:rsidRPr="00B366CE">
        <w:rPr>
          <w:rFonts w:ascii="StobiSerif Regular" w:hAnsi="StobiSerif Regular"/>
          <w:color w:val="333333"/>
          <w:sz w:val="22"/>
          <w:szCs w:val="22"/>
          <w:lang w:val="mk-MK"/>
        </w:rPr>
        <w:t xml:space="preserve">), за 8 (осум) </w:t>
      </w:r>
      <w:r>
        <w:rPr>
          <w:rFonts w:ascii="StobiSerif Regular" w:hAnsi="StobiSerif Regular"/>
          <w:color w:val="333333"/>
          <w:sz w:val="22"/>
          <w:szCs w:val="22"/>
          <w:lang w:val="mk-MK"/>
        </w:rPr>
        <w:t xml:space="preserve">материјални </w:t>
      </w:r>
      <w:r w:rsidRPr="00B366CE">
        <w:rPr>
          <w:rFonts w:ascii="StobiSerif Regular" w:hAnsi="StobiSerif Regular"/>
          <w:color w:val="333333"/>
          <w:sz w:val="22"/>
          <w:szCs w:val="22"/>
          <w:lang w:val="mk-MK"/>
        </w:rPr>
        <w:t>закони од областа на културата</w:t>
      </w:r>
      <w:r>
        <w:rPr>
          <w:rFonts w:ascii="StobiSerif Regular" w:hAnsi="StobiSerif Regular"/>
          <w:color w:val="333333"/>
          <w:sz w:val="22"/>
          <w:szCs w:val="22"/>
          <w:lang w:val="mk-MK"/>
        </w:rPr>
        <w:t xml:space="preserve"> и истите до крајот на 2019 година, ќе бидат објавени на веб-страната на Министерството за култура.</w:t>
      </w:r>
    </w:p>
    <w:p w:rsidR="002F0446" w:rsidRPr="00812ECA" w:rsidRDefault="002F0446" w:rsidP="00812ECA">
      <w:pPr>
        <w:rPr>
          <w:rFonts w:ascii="StobiSerif Regular" w:hAnsi="StobiSerif Regular"/>
        </w:rPr>
      </w:pPr>
    </w:p>
    <w:p w:rsidR="002F0446" w:rsidRDefault="002F0446" w:rsidP="00A66E12">
      <w:pPr>
        <w:rPr>
          <w:rFonts w:ascii="StobiSerif Regular" w:hAnsi="StobiSerif Regular"/>
          <w:color w:val="333333"/>
          <w:sz w:val="22"/>
          <w:szCs w:val="22"/>
        </w:rPr>
      </w:pPr>
      <w:r>
        <w:rPr>
          <w:rFonts w:ascii="StobiSerif Regular" w:hAnsi="StobiSerif Regular"/>
          <w:color w:val="333333"/>
          <w:sz w:val="22"/>
          <w:szCs w:val="22"/>
        </w:rPr>
        <w:t xml:space="preserve">Исто така, </w:t>
      </w:r>
      <w:r w:rsidRPr="00BB0209">
        <w:rPr>
          <w:rFonts w:ascii="StobiSerif Regular" w:hAnsi="StobiSerif Regular"/>
          <w:color w:val="333333"/>
          <w:sz w:val="22"/>
          <w:szCs w:val="22"/>
        </w:rPr>
        <w:t xml:space="preserve">согласно со обврската од член 65 став (1) од новиот Закон за инспекциски надзор </w:t>
      </w:r>
      <w:r>
        <w:rPr>
          <w:rFonts w:ascii="StobiSerif Regular" w:hAnsi="StobiSerif Regular"/>
          <w:color w:val="333333"/>
          <w:sz w:val="22"/>
          <w:szCs w:val="22"/>
        </w:rPr>
        <w:t xml:space="preserve">донесена е нова Одлука </w:t>
      </w:r>
      <w:r w:rsidRPr="00BB0209">
        <w:rPr>
          <w:rFonts w:ascii="StobiSerif Regular" w:hAnsi="StobiSerif Regular"/>
          <w:color w:val="333333"/>
          <w:sz w:val="22"/>
          <w:szCs w:val="22"/>
        </w:rPr>
        <w:t xml:space="preserve">за утврдување </w:t>
      </w:r>
      <w:r>
        <w:rPr>
          <w:rFonts w:ascii="StobiSerif Regular" w:hAnsi="StobiSerif Regular"/>
          <w:color w:val="333333"/>
          <w:sz w:val="22"/>
          <w:szCs w:val="22"/>
        </w:rPr>
        <w:t xml:space="preserve">на </w:t>
      </w:r>
      <w:r w:rsidRPr="00BB0209">
        <w:rPr>
          <w:rFonts w:ascii="StobiSerif Regular" w:hAnsi="StobiSerif Regular"/>
          <w:color w:val="333333"/>
          <w:sz w:val="22"/>
          <w:szCs w:val="22"/>
        </w:rPr>
        <w:t xml:space="preserve">пет коефициенти  на сложеност на инспекциски надзор </w:t>
      </w:r>
      <w:r>
        <w:rPr>
          <w:rFonts w:ascii="StobiSerif Regular" w:hAnsi="StobiSerif Regular"/>
          <w:color w:val="333333"/>
          <w:sz w:val="22"/>
          <w:szCs w:val="22"/>
        </w:rPr>
        <w:t xml:space="preserve">во областа на културата, којашто ќе биде  во примена од м. јануари, 2020 г., како  </w:t>
      </w:r>
      <w:r>
        <w:rPr>
          <w:rFonts w:ascii="StobiSerif Regular" w:hAnsi="StobiSerif Regular"/>
          <w:i/>
          <w:color w:val="333333"/>
          <w:sz w:val="22"/>
          <w:szCs w:val="22"/>
        </w:rPr>
        <w:t xml:space="preserve">и </w:t>
      </w:r>
      <w:r w:rsidRPr="00BB0209">
        <w:rPr>
          <w:rFonts w:ascii="StobiSerif Regular" w:hAnsi="StobiSerif Regular"/>
          <w:i/>
          <w:color w:val="333333"/>
          <w:sz w:val="22"/>
          <w:szCs w:val="22"/>
        </w:rPr>
        <w:t>програмата за практиучна работа и обука</w:t>
      </w:r>
      <w:r w:rsidRPr="00BB0209">
        <w:rPr>
          <w:rFonts w:ascii="StobiSerif Regular" w:hAnsi="StobiSerif Regular"/>
          <w:sz w:val="22"/>
          <w:szCs w:val="22"/>
        </w:rPr>
        <w:t xml:space="preserve"> на инспектор за стекнување со лиценца и програма за испит за лицнеца за инспектор-пракитчен дел, </w:t>
      </w:r>
      <w:r w:rsidRPr="00BB0209">
        <w:rPr>
          <w:rFonts w:ascii="StobiSerif Regular" w:hAnsi="StobiSerif Regular"/>
          <w:color w:val="333333"/>
          <w:sz w:val="22"/>
          <w:szCs w:val="22"/>
        </w:rPr>
        <w:t>подготвени од страна на Секторот за упра</w:t>
      </w:r>
      <w:r>
        <w:rPr>
          <w:rFonts w:ascii="StobiSerif Regular" w:hAnsi="StobiSerif Regular"/>
          <w:color w:val="333333"/>
          <w:sz w:val="22"/>
          <w:szCs w:val="22"/>
        </w:rPr>
        <w:t xml:space="preserve">вен и инспекциски надзор на МК </w:t>
      </w:r>
      <w:r w:rsidRPr="00BB0209">
        <w:rPr>
          <w:rFonts w:ascii="StobiSerif Regular" w:hAnsi="StobiSerif Regular"/>
          <w:color w:val="333333"/>
          <w:sz w:val="22"/>
          <w:szCs w:val="22"/>
        </w:rPr>
        <w:t>согласно со обврската од член 42 став (6) и член 43 став (5) од новиот Закон за инспекциски надзор</w:t>
      </w:r>
      <w:r>
        <w:rPr>
          <w:rFonts w:ascii="StobiSerif Regular" w:hAnsi="StobiSerif Regular"/>
          <w:color w:val="333333"/>
          <w:sz w:val="22"/>
          <w:szCs w:val="22"/>
        </w:rPr>
        <w:t>.</w:t>
      </w:r>
    </w:p>
    <w:p w:rsidR="002F0446" w:rsidRPr="00BB0209" w:rsidRDefault="002F0446" w:rsidP="00A66E12">
      <w:pPr>
        <w:rPr>
          <w:rFonts w:ascii="StobiSerif Regular" w:hAnsi="StobiSerif Regular"/>
          <w:color w:val="333333"/>
          <w:sz w:val="22"/>
          <w:szCs w:val="22"/>
        </w:rPr>
      </w:pPr>
    </w:p>
    <w:p w:rsidR="002F0446" w:rsidRDefault="002F0446" w:rsidP="00773A17">
      <w:pPr>
        <w:pStyle w:val="BodyText2"/>
        <w:spacing w:after="0" w:line="276" w:lineRule="auto"/>
        <w:rPr>
          <w:rFonts w:ascii="StobiSerif Regular" w:hAnsi="StobiSerif Regular"/>
          <w:b/>
          <w:sz w:val="22"/>
          <w:szCs w:val="22"/>
        </w:rPr>
      </w:pPr>
    </w:p>
    <w:p w:rsidR="002F0446" w:rsidRDefault="002F0446" w:rsidP="00773A17">
      <w:pPr>
        <w:pStyle w:val="BodyText2"/>
        <w:spacing w:after="0" w:line="276" w:lineRule="auto"/>
        <w:ind w:left="6800"/>
        <w:jc w:val="center"/>
        <w:rPr>
          <w:rFonts w:ascii="StobiSerif Regular" w:hAnsi="StobiSerif Regular"/>
          <w:b/>
          <w:sz w:val="22"/>
          <w:szCs w:val="22"/>
        </w:rPr>
      </w:pPr>
      <w:r>
        <w:rPr>
          <w:rFonts w:ascii="StobiSerif Regular" w:hAnsi="StobiSerif Regular"/>
          <w:b/>
          <w:sz w:val="22"/>
          <w:szCs w:val="22"/>
        </w:rPr>
        <w:t>М</w:t>
      </w:r>
      <w:r>
        <w:rPr>
          <w:rFonts w:ascii="StobiSerif Regular" w:hAnsi="StobiSerif Regular"/>
          <w:b/>
          <w:sz w:val="22"/>
          <w:szCs w:val="22"/>
          <w:lang w:val="en-US"/>
        </w:rPr>
        <w:t xml:space="preserve"> </w:t>
      </w:r>
      <w:r>
        <w:rPr>
          <w:rFonts w:ascii="StobiSerif Regular" w:hAnsi="StobiSerif Regular"/>
          <w:b/>
          <w:sz w:val="22"/>
          <w:szCs w:val="22"/>
        </w:rPr>
        <w:t>И</w:t>
      </w:r>
      <w:r>
        <w:rPr>
          <w:rFonts w:ascii="StobiSerif Regular" w:hAnsi="StobiSerif Regular"/>
          <w:b/>
          <w:sz w:val="22"/>
          <w:szCs w:val="22"/>
          <w:lang w:val="en-US"/>
        </w:rPr>
        <w:t xml:space="preserve"> </w:t>
      </w:r>
      <w:r>
        <w:rPr>
          <w:rFonts w:ascii="StobiSerif Regular" w:hAnsi="StobiSerif Regular"/>
          <w:b/>
          <w:sz w:val="22"/>
          <w:szCs w:val="22"/>
        </w:rPr>
        <w:t>Н</w:t>
      </w:r>
      <w:r>
        <w:rPr>
          <w:rFonts w:ascii="StobiSerif Regular" w:hAnsi="StobiSerif Regular"/>
          <w:b/>
          <w:sz w:val="22"/>
          <w:szCs w:val="22"/>
          <w:lang w:val="en-US"/>
        </w:rPr>
        <w:t xml:space="preserve"> </w:t>
      </w:r>
      <w:r>
        <w:rPr>
          <w:rFonts w:ascii="StobiSerif Regular" w:hAnsi="StobiSerif Regular"/>
          <w:b/>
          <w:sz w:val="22"/>
          <w:szCs w:val="22"/>
        </w:rPr>
        <w:t>И</w:t>
      </w:r>
      <w:r>
        <w:rPr>
          <w:rFonts w:ascii="StobiSerif Regular" w:hAnsi="StobiSerif Regular"/>
          <w:b/>
          <w:sz w:val="22"/>
          <w:szCs w:val="22"/>
          <w:lang w:val="en-US"/>
        </w:rPr>
        <w:t xml:space="preserve"> </w:t>
      </w:r>
      <w:r>
        <w:rPr>
          <w:rFonts w:ascii="StobiSerif Regular" w:hAnsi="StobiSerif Regular"/>
          <w:b/>
          <w:sz w:val="22"/>
          <w:szCs w:val="22"/>
        </w:rPr>
        <w:t>С</w:t>
      </w:r>
      <w:r>
        <w:rPr>
          <w:rFonts w:ascii="StobiSerif Regular" w:hAnsi="StobiSerif Regular"/>
          <w:b/>
          <w:sz w:val="22"/>
          <w:szCs w:val="22"/>
          <w:lang w:val="en-US"/>
        </w:rPr>
        <w:t xml:space="preserve"> </w:t>
      </w:r>
      <w:r>
        <w:rPr>
          <w:rFonts w:ascii="StobiSerif Regular" w:hAnsi="StobiSerif Regular"/>
          <w:b/>
          <w:sz w:val="22"/>
          <w:szCs w:val="22"/>
        </w:rPr>
        <w:t>Т</w:t>
      </w:r>
      <w:r>
        <w:rPr>
          <w:rFonts w:ascii="StobiSerif Regular" w:hAnsi="StobiSerif Regular"/>
          <w:b/>
          <w:sz w:val="22"/>
          <w:szCs w:val="22"/>
          <w:lang w:val="en-US"/>
        </w:rPr>
        <w:t xml:space="preserve"> </w:t>
      </w:r>
      <w:r>
        <w:rPr>
          <w:rFonts w:ascii="StobiSerif Regular" w:hAnsi="StobiSerif Regular"/>
          <w:b/>
          <w:sz w:val="22"/>
          <w:szCs w:val="22"/>
        </w:rPr>
        <w:t>Е</w:t>
      </w:r>
      <w:r>
        <w:rPr>
          <w:rFonts w:ascii="StobiSerif Regular" w:hAnsi="StobiSerif Regular"/>
          <w:b/>
          <w:sz w:val="22"/>
          <w:szCs w:val="22"/>
          <w:lang w:val="en-US"/>
        </w:rPr>
        <w:t xml:space="preserve"> </w:t>
      </w:r>
      <w:r>
        <w:rPr>
          <w:rFonts w:ascii="StobiSerif Regular" w:hAnsi="StobiSerif Regular"/>
          <w:b/>
          <w:sz w:val="22"/>
          <w:szCs w:val="22"/>
        </w:rPr>
        <w:t>Р,</w:t>
      </w:r>
    </w:p>
    <w:p w:rsidR="002F0446" w:rsidRDefault="002F0446" w:rsidP="00773A17">
      <w:pPr>
        <w:pStyle w:val="BodyText2"/>
        <w:spacing w:after="0" w:line="276" w:lineRule="auto"/>
        <w:rPr>
          <w:rFonts w:ascii="StobiSerif Regular" w:hAnsi="StobiSerif Regular"/>
          <w:b/>
          <w:sz w:val="16"/>
          <w:szCs w:val="16"/>
        </w:rPr>
      </w:pPr>
    </w:p>
    <w:p w:rsidR="002F0446" w:rsidRPr="002730A8" w:rsidRDefault="002F0446" w:rsidP="00773A17">
      <w:pPr>
        <w:pStyle w:val="BodyText2"/>
        <w:spacing w:after="0" w:line="276" w:lineRule="auto"/>
        <w:rPr>
          <w:rFonts w:ascii="StobiSerif Regular" w:hAnsi="StobiSerif Regular"/>
          <w:b/>
          <w:sz w:val="22"/>
          <w:szCs w:val="22"/>
          <w:lang w:val="en-US"/>
        </w:rPr>
      </w:pPr>
      <w:r>
        <w:rPr>
          <w:rFonts w:ascii="StobiSerif Regular" w:hAnsi="StobiSerif Regular"/>
          <w:b/>
          <w:sz w:val="22"/>
          <w:szCs w:val="22"/>
        </w:rPr>
        <w:t xml:space="preserve">                                                                                           </w:t>
      </w:r>
      <w:r>
        <w:rPr>
          <w:rFonts w:ascii="StobiSerif Regular" w:hAnsi="StobiSerif Regular"/>
          <w:b/>
          <w:sz w:val="22"/>
          <w:szCs w:val="22"/>
          <w:lang w:val="en-US"/>
        </w:rPr>
        <w:t xml:space="preserve">           </w:t>
      </w:r>
      <w:r>
        <w:rPr>
          <w:rFonts w:ascii="StobiSerif Regular" w:hAnsi="StobiSerif Regular"/>
          <w:b/>
          <w:sz w:val="22"/>
          <w:szCs w:val="22"/>
        </w:rPr>
        <w:t xml:space="preserve">     </w:t>
      </w:r>
      <w:r>
        <w:rPr>
          <w:rFonts w:ascii="StobiSerif Regular" w:hAnsi="StobiSerif Regular"/>
          <w:b/>
          <w:sz w:val="22"/>
          <w:szCs w:val="22"/>
          <w:lang w:val="en-US"/>
        </w:rPr>
        <w:t xml:space="preserve">         </w:t>
      </w:r>
      <w:r>
        <w:rPr>
          <w:rFonts w:ascii="StobiSerif Regular" w:hAnsi="StobiSerif Regular"/>
          <w:b/>
          <w:sz w:val="22"/>
          <w:szCs w:val="22"/>
        </w:rPr>
        <w:t xml:space="preserve">     </w:t>
      </w:r>
      <w:r>
        <w:rPr>
          <w:rFonts w:ascii="StobiSerif Regular" w:hAnsi="StobiSerif Regular"/>
          <w:b/>
          <w:sz w:val="22"/>
          <w:szCs w:val="22"/>
          <w:lang w:val="en-US"/>
        </w:rPr>
        <w:t xml:space="preserve"> D-r. Hysni Ismaili</w:t>
      </w:r>
    </w:p>
    <w:p w:rsidR="002F0446" w:rsidRPr="00B133EC" w:rsidRDefault="002F0446" w:rsidP="009235B1">
      <w:pPr>
        <w:ind w:left="4080"/>
        <w:jc w:val="center"/>
        <w:rPr>
          <w:rFonts w:ascii="StobiSerif Regular" w:hAnsi="StobiSerif Regular"/>
          <w:b/>
          <w:bCs/>
          <w:sz w:val="22"/>
          <w:szCs w:val="22"/>
        </w:rPr>
      </w:pPr>
    </w:p>
    <w:p w:rsidR="002F0446" w:rsidRPr="00B133EC" w:rsidRDefault="002F0446" w:rsidP="009235B1">
      <w:pPr>
        <w:ind w:left="4080"/>
        <w:jc w:val="center"/>
        <w:rPr>
          <w:rFonts w:ascii="StobiSerif Regular" w:hAnsi="StobiSerif Regular"/>
          <w:b/>
          <w:bCs/>
          <w:sz w:val="22"/>
          <w:szCs w:val="22"/>
        </w:rPr>
      </w:pPr>
      <w:r>
        <w:rPr>
          <w:rFonts w:ascii="StobiSerif Regular" w:hAnsi="StobiSerif Regular"/>
          <w:b/>
          <w:bCs/>
          <w:sz w:val="22"/>
          <w:szCs w:val="22"/>
        </w:rPr>
        <w:t xml:space="preserve">              </w:t>
      </w:r>
    </w:p>
    <w:p w:rsidR="002F0446" w:rsidRDefault="002F0446" w:rsidP="00B133EC">
      <w:pPr>
        <w:rPr>
          <w:rFonts w:ascii="StobiSerif Regular" w:hAnsi="StobiSerif Regular"/>
          <w:b/>
          <w:bCs/>
          <w:sz w:val="22"/>
          <w:szCs w:val="22"/>
        </w:rPr>
      </w:pPr>
    </w:p>
    <w:p w:rsidR="002F0446" w:rsidRDefault="002F0446" w:rsidP="00B133EC">
      <w:pPr>
        <w:rPr>
          <w:rFonts w:ascii="StobiSerif Regular" w:hAnsi="StobiSerif Regular"/>
          <w:bCs/>
          <w:sz w:val="22"/>
          <w:szCs w:val="22"/>
        </w:rPr>
      </w:pPr>
      <w:r w:rsidRPr="004A630C">
        <w:rPr>
          <w:rFonts w:ascii="StobiSerif Regular" w:hAnsi="StobiSerif Regular"/>
          <w:b/>
          <w:bCs/>
          <w:sz w:val="22"/>
          <w:szCs w:val="22"/>
        </w:rPr>
        <w:t>Доставено до:</w:t>
      </w:r>
      <w:r w:rsidRPr="004A630C">
        <w:rPr>
          <w:rFonts w:ascii="StobiSerif Regular" w:hAnsi="StobiSerif Regular"/>
          <w:bCs/>
          <w:sz w:val="22"/>
          <w:szCs w:val="22"/>
        </w:rPr>
        <w:t xml:space="preserve"> Инспекциски совет на Република </w:t>
      </w:r>
      <w:r>
        <w:rPr>
          <w:rFonts w:ascii="StobiSerif Regular" w:hAnsi="StobiSerif Regular"/>
          <w:bCs/>
          <w:sz w:val="22"/>
          <w:szCs w:val="22"/>
        </w:rPr>
        <w:t xml:space="preserve">Северна </w:t>
      </w:r>
      <w:r w:rsidRPr="004A630C">
        <w:rPr>
          <w:rFonts w:ascii="StobiSerif Regular" w:hAnsi="StobiSerif Regular"/>
          <w:bCs/>
          <w:sz w:val="22"/>
          <w:szCs w:val="22"/>
        </w:rPr>
        <w:t>Македонија, Скопје</w:t>
      </w:r>
    </w:p>
    <w:p w:rsidR="002F0446" w:rsidRDefault="002F0446" w:rsidP="003937C2">
      <w:pPr>
        <w:rPr>
          <w:rFonts w:ascii="StobiSerif Regular" w:hAnsi="StobiSerif Regular"/>
          <w:bCs/>
          <w:sz w:val="22"/>
          <w:szCs w:val="22"/>
        </w:rPr>
      </w:pPr>
    </w:p>
    <w:p w:rsidR="002F0446" w:rsidRDefault="002F0446" w:rsidP="003937C2">
      <w:pPr>
        <w:rPr>
          <w:rFonts w:ascii="StobiSerif Regular" w:hAnsi="StobiSerif Regular"/>
          <w:bCs/>
          <w:sz w:val="22"/>
          <w:szCs w:val="22"/>
        </w:rPr>
      </w:pPr>
    </w:p>
    <w:p w:rsidR="002F0446" w:rsidRPr="00773A17" w:rsidRDefault="002F0446" w:rsidP="003937C2">
      <w:pPr>
        <w:rPr>
          <w:rFonts w:ascii="StobiSerif Regular" w:hAnsi="StobiSerif Regular"/>
          <w:bCs/>
          <w:sz w:val="22"/>
          <w:szCs w:val="22"/>
        </w:rPr>
      </w:pPr>
      <w:r w:rsidRPr="00773A17">
        <w:rPr>
          <w:rFonts w:ascii="StobiSerif Regular" w:hAnsi="StobiSerif Regular"/>
          <w:bCs/>
          <w:sz w:val="22"/>
          <w:szCs w:val="22"/>
        </w:rPr>
        <w:t>Подготви: Сабина Синан, раководител на Сектор</w:t>
      </w:r>
    </w:p>
    <w:p w:rsidR="002F0446" w:rsidRPr="00773A17" w:rsidRDefault="002F0446" w:rsidP="003937C2">
      <w:pPr>
        <w:rPr>
          <w:rFonts w:ascii="StobiSerif Regular" w:hAnsi="StobiSerif Regular"/>
          <w:b/>
          <w:bCs/>
          <w:sz w:val="22"/>
          <w:szCs w:val="22"/>
        </w:rPr>
      </w:pPr>
      <w:r>
        <w:rPr>
          <w:rFonts w:ascii="StobiSerif Regular" w:hAnsi="StobiSerif Regular"/>
          <w:bCs/>
          <w:sz w:val="20"/>
          <w:szCs w:val="20"/>
        </w:rPr>
        <w:t>Контролирал: Афан Елези, посебен советник</w:t>
      </w:r>
    </w:p>
    <w:p w:rsidR="002F0446" w:rsidRDefault="002F0446">
      <w:pPr>
        <w:rPr>
          <w:rFonts w:ascii="StobiSerif Regular" w:hAnsi="StobiSerif Regular"/>
          <w:sz w:val="20"/>
          <w:szCs w:val="20"/>
        </w:rPr>
      </w:pPr>
      <w:r w:rsidRPr="000D0332">
        <w:rPr>
          <w:rFonts w:ascii="StobiSerif Regular" w:hAnsi="StobiSerif Regular"/>
          <w:bCs/>
          <w:sz w:val="20"/>
          <w:szCs w:val="20"/>
        </w:rPr>
        <w:t xml:space="preserve">Согласна: м-р Весна Илиевска, државен советник </w:t>
      </w:r>
    </w:p>
    <w:sectPr w:rsidR="002F0446" w:rsidSect="00BA78F8">
      <w:headerReference w:type="even" r:id="rId9"/>
      <w:headerReference w:type="default" r:id="rId10"/>
      <w:footerReference w:type="default" r:id="rId11"/>
      <w:headerReference w:type="first" r:id="rId12"/>
      <w:type w:val="continuous"/>
      <w:pgSz w:w="11906" w:h="16838" w:code="9"/>
      <w:pgMar w:top="2803" w:right="1440" w:bottom="2340" w:left="1440" w:header="634" w:footer="1298" w:gutter="0"/>
      <w:cols w:space="69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446" w:rsidRDefault="002F0446" w:rsidP="00DC5C24">
      <w:r>
        <w:separator/>
      </w:r>
    </w:p>
  </w:endnote>
  <w:endnote w:type="continuationSeparator" w:id="0">
    <w:p w:rsidR="002F0446" w:rsidRDefault="002F0446" w:rsidP="00DC5C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Myriad Pro">
    <w:altName w:val="Arial"/>
    <w:panose1 w:val="00000000000000000000"/>
    <w:charset w:val="00"/>
    <w:family w:val="swiss"/>
    <w:notTrueType/>
    <w:pitch w:val="variable"/>
    <w:sig w:usb0="00000003" w:usb1="00000000" w:usb2="00000000" w:usb3="00000000" w:csb0="00000001" w:csb1="00000000"/>
  </w:font>
  <w:font w:name="StobiSans Regular">
    <w:panose1 w:val="00000000000000000000"/>
    <w:charset w:val="00"/>
    <w:family w:val="modern"/>
    <w:notTrueType/>
    <w:pitch w:val="variable"/>
    <w:sig w:usb0="A00002AF" w:usb1="5000A07B" w:usb2="00000000" w:usb3="00000000" w:csb0="0000009F" w:csb1="00000000"/>
  </w:font>
  <w:font w:name="StobiSerif Medium">
    <w:panose1 w:val="00000000000000000000"/>
    <w:charset w:val="00"/>
    <w:family w:val="modern"/>
    <w:notTrueType/>
    <w:pitch w:val="variable"/>
    <w:sig w:usb0="A00002AF" w:usb1="5000204B" w:usb2="00000000" w:usb3="00000000" w:csb0="0000009F" w:csb1="00000000"/>
  </w:font>
  <w:font w:name="Calibri Ligh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AC C Times">
    <w:altName w:val="Courier New"/>
    <w:panose1 w:val="02027200000000000000"/>
    <w:charset w:val="00"/>
    <w:family w:val="roman"/>
    <w:pitch w:val="variable"/>
    <w:sig w:usb0="00000087" w:usb1="00000000" w:usb2="00000000" w:usb3="00000000" w:csb0="0000001B" w:csb1="00000000"/>
  </w:font>
  <w:font w:name="StobiSans Bold">
    <w:panose1 w:val="00000000000000000000"/>
    <w:charset w:val="00"/>
    <w:family w:val="modern"/>
    <w:notTrueType/>
    <w:pitch w:val="variable"/>
    <w:sig w:usb0="A00002AF" w:usb1="5000204B" w:usb2="00000000" w:usb3="00000000" w:csb0="0000009F" w:csb1="00000000"/>
  </w:font>
  <w:font w:name="StobiSerif Bold">
    <w:panose1 w:val="00000000000000000000"/>
    <w:charset w:val="00"/>
    <w:family w:val="modern"/>
    <w:notTrueType/>
    <w:pitch w:val="variable"/>
    <w:sig w:usb0="A00002AF" w:usb1="5000204B" w:usb2="00000000" w:usb3="00000000" w:csb0="0000009F" w:csb1="00000000"/>
  </w:font>
  <w:font w:name="StobiSerifCn Regular">
    <w:panose1 w:val="00000000000000000000"/>
    <w:charset w:val="00"/>
    <w:family w:val="modern"/>
    <w:notTrueType/>
    <w:pitch w:val="variable"/>
    <w:sig w:usb0="A00002AF" w:usb1="5000204B" w:usb2="00000000" w:usb3="00000000" w:csb0="0000009F" w:csb1="00000000"/>
  </w:font>
  <w:font w:name="StobiSansCn Bold">
    <w:panose1 w:val="00000000000000000000"/>
    <w:charset w:val="00"/>
    <w:family w:val="modern"/>
    <w:notTrueType/>
    <w:pitch w:val="variable"/>
    <w:sig w:usb0="A00002AF" w:usb1="5000204B" w:usb2="00000000" w:usb3="00000000" w:csb0="0000009F" w:csb1="00000000"/>
  </w:font>
  <w:font w:name="StobiSansCn Regular">
    <w:panose1 w:val="00000000000000000000"/>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446" w:rsidRPr="000F2E5D" w:rsidRDefault="002F0446" w:rsidP="0059655D">
    <w:pPr>
      <w:pStyle w:val="Footer"/>
    </w:pPr>
    <w:r>
      <w:rPr>
        <w:noProof/>
        <w:lang w:val="en-US" w:eastAsia="en-US"/>
      </w:rPr>
      <w:pict>
        <v:line id="Straight Connector 51" o:spid="_x0000_s2053" style="position:absolute;left:0;text-align:left;z-index:251655680;visibility:visible" from="15.05pt,-36.3pt" to="15.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iA02wEAAA8EAAAOAAAAZHJzL2Uyb0RvYy54bWysU8GO2yAQvVfqPyDujeO0211ZcfaQVXqp&#10;2qjbfgDBECMBgwYaJ3/fATveVVtV2lUv2APz3sx7A+v7s7PspDAa8C2vF0vOlJfQGX9s+Y/vu3d3&#10;nMUkfCcseNXyi4r8fvP2zXoIjVpBD7ZTyIjEx2YILe9TCk1VRdkrJ+ICgvJ0qAGdSBTisepQDMTu&#10;bLVaLj9WA2AXEKSKkXYfxkO+KfxaK5m+ah1VYrbl1FsqK5b1kNdqsxbNEUXojZzaEK/owgnjqehM&#10;9SCSYD/R/EHljESIoNNCgqtAayNV0UBq6uVvah57EVTRQubEMNsU/x+t/HLaIzNdy29qzrxwNKPH&#10;hMIc+8S24D05CMjokJwaQmwIsPV7nKIY9phlnzW6/CVB7FzcvczuqnNictyUtPvh5pYGl+mqJ1zA&#10;mD4pcCz/tNwan3WLRpw+xzSmXlPytvVsoNu2uiWiHEewptsZa0uAx8PWIjsJmvnu/V1d76Zqz9Ko&#10;tvXUQpY0iih/6WLVWOCb0mQLtV2PFfKFVDOtkFL5VEwpTJSdYZpamIFTa/8CTvkZqsplfQl4RpTK&#10;4NMMdsYD/q3tdL62rMf8qwOj7mzBAbpLGW+xhm5dmdP0QvK1fh4X+NM73vwCAAD//wMAUEsDBBQA&#10;BgAIAAAAIQDwGbzZ2wAAAAcBAAAPAAAAZHJzL2Rvd25yZXYueG1sTI7BTsMwDIbvSLxDZCRuW7KB&#10;qqk0nQbaDiDQxOABssZrqjVOlWRbeXsMFzhZ9v/p91ctR9+LM8bUBdIwmyoQSE2wHbUaPj82kwWI&#10;lA1Z0wdCDV+YYFlfX1WmtOFC73je5VZwCaXSaHA5D6WUqXHoTZqGAYmzQ4jeZF5jK200Fy73vZwr&#10;VUhvOuIPzgz45LA57k5eQ6fs6rl4WW/e3DbF+SsWfv1otL69GVcPIDKO+Q+GH31Wh5qd9uFENole&#10;w52aMalhUizuQTDwe9jzLEDWlfzvX38DAAD//wMAUEsBAi0AFAAGAAgAAAAhALaDOJL+AAAA4QEA&#10;ABMAAAAAAAAAAAAAAAAAAAAAAFtDb250ZW50X1R5cGVzXS54bWxQSwECLQAUAAYACAAAACEAOP0h&#10;/9YAAACUAQAACwAAAAAAAAAAAAAAAAAvAQAAX3JlbHMvLnJlbHNQSwECLQAUAAYACAAAACEABO4g&#10;NNsBAAAPBAAADgAAAAAAAAAAAAAAAAAuAgAAZHJzL2Uyb0RvYy54bWxQSwECLQAUAAYACAAAACEA&#10;8Bm82dsAAAAHAQAADwAAAAAAAAAAAAAAAAA1BAAAZHJzL2Rvd25yZXYueG1sUEsFBgAAAAAEAAQA&#10;8wAAAD0FAAAAAA==&#10;" strokecolor="#f3811f" strokeweight="1pt">
          <v:stroke joinstyle="miter"/>
        </v:line>
      </w:pict>
    </w:r>
    <w:r>
      <w:rPr>
        <w:noProof/>
        <w:lang w:val="en-US" w:eastAsia="en-US"/>
      </w:rPr>
      <w:pict>
        <v:shapetype id="_x0000_t202" coordsize="21600,21600" o:spt="202" path="m,l,21600r21600,l21600,xe">
          <v:stroke joinstyle="miter"/>
          <v:path gradientshapeok="t" o:connecttype="rect"/>
        </v:shapetype>
        <v:shape id="Text Box 50" o:spid="_x0000_s2054" type="#_x0000_t202" style="position:absolute;left:0;text-align:left;margin-left:-30.05pt;margin-top:-19.1pt;width:38.7pt;height:24pt;z-index:251654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TstMAIAAFsEAAAOAAAAZHJzL2Uyb0RvYy54bWysVF1v2jAUfZ+0/2D5fSRQygoiVKwV0yTU&#10;VoKpz8ZxIFLi69mGhP36HTtAWbenaS+O74ev7znnOtP7tq7YQVlXks54v5dyprSkvNTbjH9fLz7d&#10;cea80LmoSKuMH5Xj97OPH6aNmagB7ajKlWUoot2kMRnfeW8mSeLkTtXC9cgojWBBthYept0muRUN&#10;qtdVMkjTUdKQzY0lqZyD97EL8lmsXxRK+ueicMqzKuPozcfVxnUT1mQ2FZOtFWZXylMb4h+6qEWp&#10;ceml1KPwgu1t+UepupSWHBW+J6lOqChKqSIGoOmn79CsdsKoiAXkOHOhyf2/svLp8GJZmWf8FvRo&#10;UUOjtWo9+0Itgwv8NMZNkLYySPQt/ND57HdwBthtYevwBSCGOEodL+yGahLO4bg/Gvc5kwjdpMO7&#10;NFZP3g4b6/xXRTULm4xbiBc5FYel82gEqeeUcJemRVlVUcBKsybjoxs0/FsEJyqNgwFC12rY+XbT&#10;RsjDM4wN5Uegs9TNhzNyUaKHpXD+RVgMBABhyP0zlqIi3EWnHWc7sj//5g/50AlRzhoMWMbdj72w&#10;irPqm4aC4/5wGCYyGsPbzwMY9jqyuY7off1AmGHwh+7iNuT76rwtLNWveAvzcCtCQkvcnXHp7dl4&#10;8N3g4zVJNZ/HNEyhEX6pV0aG4oG9wPG6fRXWnITwUPCJzsMoJu/06HI73ud7T0UZxQpMd7yeBMAE&#10;Rw1Pry08kWs7Zr39E2a/AAAA//8DAFBLAwQUAAYACAAAACEAYrwxMOAAAAAJAQAADwAAAGRycy9k&#10;b3ducmV2LnhtbEyPy07DMBBF90j8gzVIbFBrl0dShTgVqoSURTYtCImdG5s4ajwOtpuGv2e6gt08&#10;ju6cKTezG9hkQuw9SlgtBTCDrdc9dhLe314Xa2AxKdRq8Ggk/JgIm+r6qlSF9mfcmWmfOkYhGAsl&#10;waY0FpzH1hqn4tKPBmn35YNTidrQcR3UmcLdwO+FyLhTPdIFq0aztaY97k9OwvRRP+rdZFO42za1&#10;qI/Nd/7ZSHl7M788A0tmTn8wXPRJHSpyOvgT6sgGCYtMrAil4inLgV2I/AHYgQbrHHhV8v8fVL8A&#10;AAD//wMAUEsBAi0AFAAGAAgAAAAhALaDOJL+AAAA4QEAABMAAAAAAAAAAAAAAAAAAAAAAFtDb250&#10;ZW50X1R5cGVzXS54bWxQSwECLQAUAAYACAAAACEAOP0h/9YAAACUAQAACwAAAAAAAAAAAAAAAAAv&#10;AQAAX3JlbHMvLnJlbHNQSwECLQAUAAYACAAAACEAHWU7LTACAABbBAAADgAAAAAAAAAAAAAAAAAu&#10;AgAAZHJzL2Uyb0RvYy54bWxQSwECLQAUAAYACAAAACEAYrwxMOAAAAAJAQAADwAAAAAAAAAAAAAA&#10;AACKBAAAZHJzL2Rvd25yZXYueG1sUEsFBgAAAAAEAAQA8wAAAJcFAAAAAA==&#10;" filled="f" stroked="f" strokeweight=".5pt">
          <v:textbox style="mso-next-textbox:#Text Box 50">
            <w:txbxContent>
              <w:p w:rsidR="002F0446" w:rsidRPr="0059655D" w:rsidRDefault="002F0446"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Pr>
                    <w:b/>
                    <w:noProof/>
                  </w:rPr>
                  <w:t>17</w:t>
                </w:r>
                <w:r w:rsidRPr="0059655D">
                  <w:rPr>
                    <w:b/>
                  </w:rPr>
                  <w:fldChar w:fldCharType="end"/>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446" w:rsidRDefault="002F0446" w:rsidP="00DC5C24">
      <w:r>
        <w:separator/>
      </w:r>
    </w:p>
  </w:footnote>
  <w:footnote w:type="continuationSeparator" w:id="0">
    <w:p w:rsidR="002F0446" w:rsidRDefault="002F0446" w:rsidP="00DC5C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446" w:rsidRDefault="002F0446">
    <w:pPr>
      <w:pStyle w:val="Header"/>
      <w:rPr>
        <w:lang w:val="en-US"/>
      </w:rPr>
    </w:pPr>
    <w:r w:rsidRPr="0079023C">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6" type="#_x0000_t75" alt="01_Logo_MKultura_H_C_MKAL.png" style="width:387.75pt;height:71.25pt;visibility:visible">
          <v:imagedata r:id="rId1" o:title=""/>
        </v:shape>
      </w:pict>
    </w:r>
  </w:p>
  <w:p w:rsidR="002F0446" w:rsidRDefault="002F0446">
    <w:pPr>
      <w:pStyle w:val="Header"/>
      <w:rPr>
        <w:lang w:val="en-US"/>
      </w:rPr>
    </w:pPr>
    <w:r>
      <w:rPr>
        <w:noProof/>
        <w:lang w:val="en-US" w:eastAsia="en-US"/>
      </w:rPr>
      <w:pict>
        <v:shapetype id="_x0000_t202" coordsize="21600,21600" o:spt="202" path="m,l,21600r21600,l21600,xe">
          <v:stroke joinstyle="miter"/>
          <v:path gradientshapeok="t" o:connecttype="rect"/>
        </v:shapetype>
        <v:shape id="_x0000_s2049" type="#_x0000_t202" style="position:absolute;left:0;text-align:left;margin-left:-28.9pt;margin-top:-6.9pt;width:540.75pt;height:43.6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rkLgIAAFEEAAAOAAAAZHJzL2Uyb0RvYy54bWysVEtv2zAMvg/YfxB0X+w4j3VGnCJrkWFA&#10;0BZIhp4VWYoNyKImKbGzXz9KdtKg22nYRaZIio/vI7247xpFTsK6GnRBx6OUEqE5lLU+FPTHbv3p&#10;jhLnmS6ZAi0KehaO3i8/fli0JhcZVKBKYQkG0S5vTUEr702eJI5XomFuBEZoNEqwDfN4tYektKzF&#10;6I1KsjSdJy3Y0ljgwjnUPvZGuozxpRTcP0vphCeqoFibj6eN5z6cyXLB8oNlpqr5UAb7hyoaVmtM&#10;eg31yDwjR1v/EaqpuQUH0o84NAlIWXMRe8Buxum7brYVMyL2guA4c4XJ/b+w/On0YkldFjSjRLMG&#10;KdqJzpOv0JEsoNMal6PT1qCb71CNLF/0DpWh6U7aJnyxHYJ2xPl8xTYE46icj6eTeTajhKNtNplM&#10;0wh+8vbaWOe/CWhIEApqkbsIKTttnMdK0PXiEpJpWNdKRf6UJi1mmMzS+OBqwRdK48PQQ19rkHy3&#10;74bG9lCesS8L/Vw4w9c1Jt8w51+YxUHAVnC4/TMeUgEmgUGipAL762/64I/8oJWSFgeroO7nkVlB&#10;ifqukbkv4+k0TGK8TGefM7zYW8v+1qKPzQPg7I5xjQyPYvD36iJKC80r7sAqZEUT0xxzF9RfxAff&#10;jzvuEBerVXTC2TPMb/TW8BA6wBmg3XWvzJoBf4/MPcFlBFn+jobetydidfQg68hRALhHdcAd5zZS&#10;N+xYWIzbe/R6+xMsfwMAAP//AwBQSwMEFAAGAAgAAAAhAK5BoTvjAAAACwEAAA8AAABkcnMvZG93&#10;bnJldi54bWxMj8FOwzAQRO9I/IO1SNxah9BAE+JUVaQKCdFDSy/cnHibRMTrELtt4OtZTnDb0Yxm&#10;3+SryfbijKPvHCm4m0cgkGpnOmoUHN42syUIHzQZ3TtCBV/oYVVcX+U6M+5COzzvQyO4hHymFbQh&#10;DJmUvm7Raj93AxJ7RzdaHViOjTSjvnC57WUcRQ/S6o74Q6sHLFusP/Ynq+Cl3Gz1rort8rsvn1+P&#10;6+Hz8J4odXszrZ9ABJzCXxh+8RkdCmaq3ImMF72CWbzgLYGNNOGDE+niPgFRKYgf0whkkcv/G4of&#10;AAAA//8DAFBLAQItABQABgAIAAAAIQC2gziS/gAAAOEBAAATAAAAAAAAAAAAAAAAAAAAAABbQ29u&#10;dGVudF9UeXBlc10ueG1sUEsBAi0AFAAGAAgAAAAhADj9If/WAAAAlAEAAAsAAAAAAAAAAAAAAAAA&#10;LwEAAF9yZWxzLy5yZWxzUEsBAi0AFAAGAAgAAAAhAI+wSuQuAgAAUQQAAA4AAAAAAAAAAAAAAAAA&#10;LgIAAGRycy9lMm9Eb2MueG1sUEsBAi0AFAAGAAgAAAAhAK5BoTvjAAAACwEAAA8AAAAAAAAAAAAA&#10;AAAAiAQAAGRycy9kb3ducmV2LnhtbFBLBQYAAAAABAAEAPMAAACYBQAAAAA=&#10;" filled="f" stroked="f" strokeweight=".5pt">
          <v:textbox style="mso-next-textbox:#_x0000_s2049">
            <w:txbxContent>
              <w:p w:rsidR="002F0446" w:rsidRPr="00414729" w:rsidRDefault="002F0446" w:rsidP="00A11D8D">
                <w:pPr>
                  <w:pStyle w:val="Heading5"/>
                  <w:shd w:val="clear" w:color="auto" w:fill="FFFFFF"/>
                  <w:spacing w:before="0" w:line="240" w:lineRule="atLeast"/>
                  <w:textAlignment w:val="baseline"/>
                  <w:rPr>
                    <w:rFonts w:ascii="StobiSerif Regular" w:hAnsi="StobiSerif Regular"/>
                    <w:color w:val="auto"/>
                  </w:rPr>
                </w:pPr>
                <w:r>
                  <w:rPr>
                    <w:b/>
                    <w:color w:val="auto"/>
                    <w:lang w:val="en-US"/>
                  </w:rPr>
                  <w:t xml:space="preserve">                         </w:t>
                </w:r>
                <w:r w:rsidRPr="00414729">
                  <w:rPr>
                    <w:rFonts w:ascii="StobiSerif Regular" w:hAnsi="StobiSerif Regular"/>
                    <w:color w:val="auto"/>
                  </w:rPr>
                  <w:t>Сектор за управен</w:t>
                </w:r>
                <w:r>
                  <w:rPr>
                    <w:rFonts w:ascii="StobiSerif Regular" w:hAnsi="StobiSerif Regular"/>
                    <w:color w:val="auto"/>
                    <w:lang w:val="en-US"/>
                  </w:rPr>
                  <w:t xml:space="preserve">                               </w:t>
                </w:r>
                <w:hyperlink r:id="rId2" w:tgtFrame="_blank" w:history="1">
                  <w:r w:rsidRPr="00414729">
                    <w:rPr>
                      <w:rStyle w:val="Hyperlink"/>
                      <w:rFonts w:ascii="StobiSerif Regular" w:hAnsi="StobiSerif Regular" w:cs="Arial"/>
                      <w:color w:val="auto"/>
                      <w:u w:val="none"/>
                      <w:bdr w:val="none" w:sz="0" w:space="0" w:color="auto" w:frame="1"/>
                    </w:rPr>
                    <w:t xml:space="preserve">Sektori i Mbikëqyrjes          </w:t>
                  </w:r>
                </w:hyperlink>
              </w:p>
              <w:p w:rsidR="002F0446" w:rsidRPr="00414729" w:rsidRDefault="002F0446" w:rsidP="00A11D8D">
                <w:pPr>
                  <w:pStyle w:val="HeaderTXT"/>
                  <w:jc w:val="both"/>
                </w:pPr>
                <w:r>
                  <w:rPr>
                    <w:b/>
                  </w:rPr>
                  <w:t xml:space="preserve">                         </w:t>
                </w:r>
                <w:r w:rsidRPr="00414729">
                  <w:t xml:space="preserve">и инспекциски  надзор                 </w:t>
                </w:r>
                <w:r w:rsidRPr="00541DD8">
                  <w:t>Administrative dhe</w:t>
                </w:r>
                <w:r>
                  <w:t xml:space="preserve"> </w:t>
                </w:r>
                <w:r w:rsidRPr="00414729">
                  <w:t xml:space="preserve"> Inspektuese</w:t>
                </w:r>
              </w:p>
              <w:p w:rsidR="002F0446" w:rsidRPr="00C45FF7" w:rsidRDefault="002F0446" w:rsidP="00A11D8D">
                <w:pPr>
                  <w:pStyle w:val="HeaderTXT"/>
                  <w:jc w:val="left"/>
                  <w:rPr>
                    <w:lang w:val="sq-AL"/>
                  </w:rPr>
                </w:pPr>
              </w:p>
              <w:p w:rsidR="002F0446" w:rsidRPr="00C45FF7" w:rsidRDefault="002F0446" w:rsidP="00A11D8D">
                <w:pPr>
                  <w:pStyle w:val="HeaderTXT"/>
                  <w:jc w:val="both"/>
                  <w:rPr>
                    <w:lang w:val="sq-AL"/>
                  </w:rPr>
                </w:pPr>
                <w:r>
                  <w:rPr>
                    <w:lang w:val="sq-AL"/>
                  </w:rPr>
                  <w:t xml:space="preserve">                           </w:t>
                </w:r>
              </w:p>
              <w:p w:rsidR="002F0446" w:rsidRPr="00C45FF7" w:rsidRDefault="002F0446" w:rsidP="00A11D8D">
                <w:pPr>
                  <w:pStyle w:val="HeaderTXT"/>
                  <w:rPr>
                    <w:lang w:val="sq-AL"/>
                  </w:rPr>
                </w:pPr>
              </w:p>
              <w:p w:rsidR="002F0446" w:rsidRPr="00C45FF7" w:rsidRDefault="002F0446" w:rsidP="00A11D8D">
                <w:pPr>
                  <w:pStyle w:val="HeaderTXT"/>
                  <w:rPr>
                    <w:lang w:val="sq-AL"/>
                  </w:rPr>
                </w:pPr>
              </w:p>
              <w:p w:rsidR="002F0446" w:rsidRPr="00C45FF7" w:rsidRDefault="002F0446" w:rsidP="00A11D8D">
                <w:pPr>
                  <w:pStyle w:val="HeaderTXT"/>
                  <w:rPr>
                    <w:lang w:val="sq-AL"/>
                  </w:rPr>
                </w:pPr>
                <w:r>
                  <w:rPr>
                    <w:lang w:val="sq-AL"/>
                  </w:rPr>
                  <w:br/>
                </w:r>
              </w:p>
            </w:txbxContent>
          </v:textbox>
        </v:shape>
      </w:pict>
    </w:r>
  </w:p>
  <w:p w:rsidR="002F0446" w:rsidRDefault="002F0446">
    <w:pPr>
      <w:pStyle w:val="Header"/>
      <w:rPr>
        <w:lang w:val="en-US"/>
      </w:rPr>
    </w:pPr>
  </w:p>
  <w:p w:rsidR="002F0446" w:rsidRDefault="002F0446">
    <w:pPr>
      <w:pStyle w:val="Head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446" w:rsidRPr="00057818" w:rsidRDefault="002F0446">
    <w:pPr>
      <w:pStyle w:val="Header"/>
      <w:rPr>
        <w:b/>
      </w:rPr>
    </w:pPr>
    <w:r>
      <w:t xml:space="preserve">                               </w:t>
    </w:r>
  </w:p>
  <w:p w:rsidR="002F0446" w:rsidRDefault="002F0446">
    <w:pPr>
      <w:pStyle w:val="Header"/>
    </w:pPr>
    <w:r w:rsidRPr="0079023C">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8" type="#_x0000_t75" alt="01_Logo_MKultura_H_C_MKAL.png" style="width:387.75pt;height:68.25pt;visibility:visible">
          <v:imagedata r:id="rId1" o:title=""/>
        </v:shape>
      </w:pict>
    </w:r>
  </w:p>
  <w:p w:rsidR="002F0446" w:rsidRPr="00414729" w:rsidRDefault="002F0446" w:rsidP="00057818">
    <w:pPr>
      <w:pStyle w:val="Heading5"/>
      <w:shd w:val="clear" w:color="auto" w:fill="FFFFFF"/>
      <w:spacing w:before="0" w:line="240" w:lineRule="atLeast"/>
      <w:textAlignment w:val="baseline"/>
      <w:rPr>
        <w:rFonts w:ascii="StobiSerif Regular" w:hAnsi="StobiSerif Regular"/>
        <w:color w:val="auto"/>
      </w:rPr>
    </w:pPr>
    <w:r>
      <w:rPr>
        <w:b/>
      </w:rPr>
      <w:t xml:space="preserve">             </w:t>
    </w:r>
    <w:r w:rsidRPr="00414729">
      <w:rPr>
        <w:rFonts w:ascii="StobiSerif Regular" w:hAnsi="StobiSerif Regular"/>
        <w:color w:val="auto"/>
      </w:rPr>
      <w:t>Сектор за управен</w:t>
    </w:r>
    <w:r w:rsidRPr="0082149B">
      <w:rPr>
        <w:rFonts w:ascii="StobiSerif Regular" w:hAnsi="StobiSerif Regular"/>
        <w:color w:val="auto"/>
      </w:rPr>
      <w:t xml:space="preserve">                              </w:t>
    </w:r>
    <w:hyperlink r:id="rId2" w:tgtFrame="_blank" w:history="1">
      <w:r w:rsidRPr="00414729">
        <w:rPr>
          <w:rStyle w:val="Hyperlink"/>
          <w:rFonts w:ascii="StobiSerif Regular" w:hAnsi="StobiSerif Regular" w:cs="Arial"/>
          <w:color w:val="auto"/>
          <w:u w:val="none"/>
          <w:bdr w:val="none" w:sz="0" w:space="0" w:color="auto" w:frame="1"/>
        </w:rPr>
        <w:t xml:space="preserve">Sektori i Mbikëqyrjes          </w:t>
      </w:r>
    </w:hyperlink>
  </w:p>
  <w:p w:rsidR="002F0446" w:rsidRPr="00414729" w:rsidRDefault="002F0446" w:rsidP="00057818">
    <w:pPr>
      <w:pStyle w:val="HeaderTXT"/>
      <w:jc w:val="both"/>
    </w:pPr>
    <w:r>
      <w:rPr>
        <w:b/>
      </w:rPr>
      <w:t xml:space="preserve">        </w:t>
    </w:r>
    <w:r w:rsidRPr="00414729">
      <w:t xml:space="preserve">и инспекциски  надзор                 </w:t>
    </w:r>
    <w:r w:rsidRPr="00541DD8">
      <w:t>Administrative dhe</w:t>
    </w:r>
    <w:r>
      <w:t xml:space="preserve"> </w:t>
    </w:r>
    <w:r w:rsidRPr="00414729">
      <w:t>Inspektuese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446" w:rsidRPr="000F2E5D" w:rsidRDefault="002F0446" w:rsidP="00DC5C24">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2050" type="#_x0000_t75" style="position:absolute;left:0;text-align:left;margin-left:0;margin-top:0;width:450.75pt;height:475.5pt;z-index:-251657728;mso-position-horizontal:center;mso-position-horizontal-relative:margin;mso-position-vertical:center;mso-position-vertical-relative:margin" o:allowincell="f">
          <v:imagedata r:id="rId1" o:title=""/>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446" w:rsidRDefault="002F0446" w:rsidP="00C45FF7">
    <w:pPr>
      <w:jc w:val="center"/>
    </w:pPr>
    <w:r>
      <w:rPr>
        <w:noProof/>
        <w:lang w:val="en-US" w:eastAsia="en-US"/>
      </w:rPr>
      <w:pict>
        <v:shapetype id="_x0000_t202" coordsize="21600,21600" o:spt="202" path="m,l,21600r21600,l21600,xe">
          <v:stroke joinstyle="miter"/>
          <v:path gradientshapeok="t" o:connecttype="rect"/>
        </v:shapetype>
        <v:shape id="Text Box 2" o:spid="_x0000_s2051" type="#_x0000_t202" style="position:absolute;left:0;text-align:left;margin-left:-42pt;margin-top:59.25pt;width:540.75pt;height:43.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rkLgIAAFEEAAAOAAAAZHJzL2Uyb0RvYy54bWysVEtv2zAMvg/YfxB0X+w4j3VGnCJrkWFA&#10;0BZIhp4VWYoNyKImKbGzXz9KdtKg22nYRaZIio/vI7247xpFTsK6GnRBx6OUEqE5lLU+FPTHbv3p&#10;jhLnmS6ZAi0KehaO3i8/fli0JhcZVKBKYQkG0S5vTUEr702eJI5XomFuBEZoNEqwDfN4tYektKzF&#10;6I1KsjSdJy3Y0ljgwjnUPvZGuozxpRTcP0vphCeqoFibj6eN5z6cyXLB8oNlpqr5UAb7hyoaVmtM&#10;eg31yDwjR1v/EaqpuQUH0o84NAlIWXMRe8Buxum7brYVMyL2guA4c4XJ/b+w/On0YkldFjSjRLMG&#10;KdqJzpOv0JEsoNMal6PT1qCb71CNLF/0DpWh6U7aJnyxHYJ2xPl8xTYE46icj6eTeTajhKNtNplM&#10;0wh+8vbaWOe/CWhIEApqkbsIKTttnMdK0PXiEpJpWNdKRf6UJi1mmMzS+OBqwRdK48PQQ19rkHy3&#10;74bG9lCesS8L/Vw4w9c1Jt8w51+YxUHAVnC4/TMeUgEmgUGipAL762/64I/8oJWSFgeroO7nkVlB&#10;ifqukbkv4+k0TGK8TGefM7zYW8v+1qKPzQPg7I5xjQyPYvD36iJKC80r7sAqZEUT0xxzF9RfxAff&#10;jzvuEBerVXTC2TPMb/TW8BA6wBmg3XWvzJoBf4/MPcFlBFn+jobetydidfQg68hRALhHdcAd5zZS&#10;N+xYWIzbe/R6+xMsfwMAAP//AwBQSwMEFAAGAAgAAAAhAK5BoTvjAAAACwEAAA8AAABkcnMvZG93&#10;bnJldi54bWxMj8FOwzAQRO9I/IO1SNxah9BAE+JUVaQKCdFDSy/cnHibRMTrELtt4OtZTnDb0Yxm&#10;3+SryfbijKPvHCm4m0cgkGpnOmoUHN42syUIHzQZ3TtCBV/oYVVcX+U6M+5COzzvQyO4hHymFbQh&#10;DJmUvm7Raj93AxJ7RzdaHViOjTSjvnC57WUcRQ/S6o74Q6sHLFusP/Ynq+Cl3Gz1rort8rsvn1+P&#10;6+Hz8J4odXszrZ9ABJzCXxh+8RkdCmaq3ImMF72CWbzgLYGNNOGDE+niPgFRKYgf0whkkcv/G4of&#10;AAAA//8DAFBLAQItABQABgAIAAAAIQC2gziS/gAAAOEBAAATAAAAAAAAAAAAAAAAAAAAAABbQ29u&#10;dGVudF9UeXBlc10ueG1sUEsBAi0AFAAGAAgAAAAhADj9If/WAAAAlAEAAAsAAAAAAAAAAAAAAAAA&#10;LwEAAF9yZWxzLy5yZWxzUEsBAi0AFAAGAAgAAAAhAI+wSuQuAgAAUQQAAA4AAAAAAAAAAAAAAAAA&#10;LgIAAGRycy9lMm9Eb2MueG1sUEsBAi0AFAAGAAgAAAAhAK5BoTvjAAAACwEAAA8AAAAAAAAAAAAA&#10;AAAAiAQAAGRycy9kb3ducmV2LnhtbFBLBQYAAAAABAAEAPMAAACYBQAAAAA=&#10;" filled="f" stroked="f" strokeweight=".5pt">
          <v:textbox style="mso-next-textbox:#Text Box 2">
            <w:txbxContent>
              <w:p w:rsidR="002F0446" w:rsidRPr="00414729" w:rsidRDefault="002F0446" w:rsidP="00541DD8">
                <w:pPr>
                  <w:pStyle w:val="Heading5"/>
                  <w:shd w:val="clear" w:color="auto" w:fill="FFFFFF"/>
                  <w:spacing w:before="0" w:line="240" w:lineRule="atLeast"/>
                  <w:textAlignment w:val="baseline"/>
                  <w:rPr>
                    <w:rFonts w:ascii="StobiSerif Regular" w:hAnsi="StobiSerif Regular"/>
                    <w:color w:val="auto"/>
                  </w:rPr>
                </w:pPr>
                <w:r>
                  <w:rPr>
                    <w:b/>
                    <w:color w:val="auto"/>
                    <w:lang w:val="en-US"/>
                  </w:rPr>
                  <w:t xml:space="preserve">                                </w:t>
                </w:r>
                <w:r w:rsidRPr="00414729">
                  <w:rPr>
                    <w:rFonts w:ascii="StobiSerif Regular" w:hAnsi="StobiSerif Regular"/>
                    <w:color w:val="auto"/>
                  </w:rPr>
                  <w:t>Сектор за управен</w:t>
                </w:r>
                <w:r>
                  <w:rPr>
                    <w:rFonts w:ascii="StobiSerif Regular" w:hAnsi="StobiSerif Regular"/>
                    <w:color w:val="auto"/>
                    <w:lang w:val="en-US"/>
                  </w:rPr>
                  <w:t xml:space="preserve">                                </w:t>
                </w:r>
                <w:hyperlink r:id="rId1" w:tgtFrame="_blank" w:history="1">
                  <w:r w:rsidRPr="00414729">
                    <w:rPr>
                      <w:rStyle w:val="Hyperlink"/>
                      <w:rFonts w:ascii="StobiSerif Regular" w:hAnsi="StobiSerif Regular" w:cs="Arial"/>
                      <w:color w:val="auto"/>
                      <w:u w:val="none"/>
                      <w:bdr w:val="none" w:sz="0" w:space="0" w:color="auto" w:frame="1"/>
                    </w:rPr>
                    <w:t xml:space="preserve">Sektori i Mbikëqyrjes          </w:t>
                  </w:r>
                </w:hyperlink>
              </w:p>
              <w:p w:rsidR="002F0446" w:rsidRPr="00414729" w:rsidRDefault="002F0446" w:rsidP="00C45FF7">
                <w:pPr>
                  <w:pStyle w:val="HeaderTXT"/>
                  <w:jc w:val="both"/>
                </w:pPr>
                <w:r>
                  <w:rPr>
                    <w:b/>
                  </w:rPr>
                  <w:t xml:space="preserve">                          </w:t>
                </w:r>
                <w:r>
                  <w:rPr>
                    <w:b/>
                    <w:lang w:val="en-US"/>
                  </w:rPr>
                  <w:t xml:space="preserve"> </w:t>
                </w:r>
                <w:r>
                  <w:rPr>
                    <w:b/>
                  </w:rPr>
                  <w:t xml:space="preserve"> </w:t>
                </w:r>
                <w:r>
                  <w:rPr>
                    <w:b/>
                    <w:lang w:val="en-US"/>
                  </w:rPr>
                  <w:t xml:space="preserve"> </w:t>
                </w:r>
                <w:r w:rsidRPr="00414729">
                  <w:rPr>
                    <w:b/>
                  </w:rPr>
                  <w:t xml:space="preserve"> </w:t>
                </w:r>
                <w:r w:rsidRPr="00414729">
                  <w:t xml:space="preserve">и инспекциски  надзор                 </w:t>
                </w:r>
                <w:r w:rsidRPr="00541DD8">
                  <w:t>Administrative dhe</w:t>
                </w:r>
                <w:r>
                  <w:t xml:space="preserve"> </w:t>
                </w:r>
                <w:r w:rsidRPr="00414729">
                  <w:t xml:space="preserve"> Inspektuese</w:t>
                </w:r>
              </w:p>
              <w:p w:rsidR="002F0446" w:rsidRPr="00C45FF7" w:rsidRDefault="002F0446" w:rsidP="00C45FF7">
                <w:pPr>
                  <w:pStyle w:val="HeaderTXT"/>
                  <w:jc w:val="left"/>
                  <w:rPr>
                    <w:lang w:val="sq-AL"/>
                  </w:rPr>
                </w:pPr>
              </w:p>
              <w:p w:rsidR="002F0446" w:rsidRPr="00C45FF7" w:rsidRDefault="002F0446" w:rsidP="00414729">
                <w:pPr>
                  <w:pStyle w:val="HeaderTXT"/>
                  <w:jc w:val="both"/>
                  <w:rPr>
                    <w:lang w:val="sq-AL"/>
                  </w:rPr>
                </w:pPr>
                <w:r>
                  <w:rPr>
                    <w:lang w:val="sq-AL"/>
                  </w:rPr>
                  <w:t xml:space="preserve">                           </w:t>
                </w:r>
              </w:p>
              <w:p w:rsidR="002F0446" w:rsidRPr="00C45FF7" w:rsidRDefault="002F0446" w:rsidP="00C45FF7">
                <w:pPr>
                  <w:pStyle w:val="HeaderTXT"/>
                  <w:rPr>
                    <w:lang w:val="sq-AL"/>
                  </w:rPr>
                </w:pPr>
              </w:p>
              <w:p w:rsidR="002F0446" w:rsidRPr="00C45FF7" w:rsidRDefault="002F0446" w:rsidP="00A10845">
                <w:pPr>
                  <w:pStyle w:val="HeaderTXT"/>
                  <w:rPr>
                    <w:lang w:val="sq-AL"/>
                  </w:rPr>
                </w:pPr>
              </w:p>
              <w:p w:rsidR="002F0446" w:rsidRPr="00C45FF7" w:rsidRDefault="002F0446" w:rsidP="00A10845">
                <w:pPr>
                  <w:pStyle w:val="HeaderTXT"/>
                  <w:rPr>
                    <w:lang w:val="sq-AL"/>
                  </w:rPr>
                </w:pPr>
                <w:r>
                  <w:rPr>
                    <w:lang w:val="sq-AL"/>
                  </w:rPr>
                  <w:br/>
                </w:r>
              </w:p>
            </w:txbxContent>
          </v:textbox>
        </v:shape>
      </w:pict>
    </w:r>
    <w:r w:rsidRPr="0079023C">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01_Logo_MKultura_H_C_MKAL.png" style="width:387.75pt;height:71.25pt;visibility:visible">
          <v:imagedata r:id="rId2" o:title=""/>
        </v:shape>
      </w:pict>
    </w:r>
  </w:p>
  <w:p w:rsidR="002F0446" w:rsidRPr="0076608B" w:rsidRDefault="002F0446" w:rsidP="00001E20">
    <w:pPr>
      <w:jc w:val="center"/>
      <w:rPr>
        <w:lang w:val="sq-AL"/>
      </w:rPr>
    </w:pPr>
    <w:r>
      <w:rPr>
        <w:noProof/>
        <w:lang w:val="en-US" w:eastAsia="en-US"/>
      </w:rPr>
      <w:pict>
        <v:shape id="WordPictureWatermark469680298" o:spid="_x0000_s2052" type="#_x0000_t75" style="position:absolute;left:0;text-align:left;margin-left:.65pt;margin-top:101.45pt;width:457.3pt;height:482.4pt;z-index:-251656704;mso-position-horizontal-relative:margin;mso-position-vertical-relative:margin" o:allowincell="f">
          <v:imagedata r:id="rId3" o:title=""/>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446" w:rsidRPr="000F2E5D" w:rsidRDefault="002F0446" w:rsidP="00DC5C24">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2055" type="#_x0000_t75" style="position:absolute;left:0;text-align:left;margin-left:0;margin-top:0;width:450.75pt;height:475.5pt;z-index:-251658752;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E3E448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E38D20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6BE0A1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DC671F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2E8955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nsid w:val="01DB5C3B"/>
    <w:multiLevelType w:val="hybridMultilevel"/>
    <w:tmpl w:val="5CD4CD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4B70108"/>
    <w:multiLevelType w:val="hybridMultilevel"/>
    <w:tmpl w:val="F7783C02"/>
    <w:lvl w:ilvl="0" w:tplc="344EEB7E">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1175A7B"/>
    <w:multiLevelType w:val="hybridMultilevel"/>
    <w:tmpl w:val="5CD4CD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3EC6A83"/>
    <w:multiLevelType w:val="hybridMultilevel"/>
    <w:tmpl w:val="17E88E94"/>
    <w:lvl w:ilvl="0" w:tplc="D4126A6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A5D0FAC"/>
    <w:multiLevelType w:val="hybridMultilevel"/>
    <w:tmpl w:val="5CD4CD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87F54EE"/>
    <w:multiLevelType w:val="hybridMultilevel"/>
    <w:tmpl w:val="5CD4CD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DC51D80"/>
    <w:multiLevelType w:val="hybridMultilevel"/>
    <w:tmpl w:val="5CD4CD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4FE4164"/>
    <w:multiLevelType w:val="hybridMultilevel"/>
    <w:tmpl w:val="E564B91C"/>
    <w:lvl w:ilvl="0" w:tplc="7310AD32">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AFA4C69"/>
    <w:multiLevelType w:val="hybridMultilevel"/>
    <w:tmpl w:val="8B9A3C72"/>
    <w:lvl w:ilvl="0" w:tplc="BF0E24FE">
      <w:start w:val="2"/>
      <w:numFmt w:val="bullet"/>
      <w:lvlText w:val="-"/>
      <w:lvlJc w:val="left"/>
      <w:pPr>
        <w:ind w:left="1080" w:hanging="360"/>
      </w:pPr>
      <w:rPr>
        <w:rFonts w:ascii="StobiSerif Regular" w:eastAsia="Times New Roman" w:hAnsi="StobiSerif Regular"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71F30D1"/>
    <w:multiLevelType w:val="hybridMultilevel"/>
    <w:tmpl w:val="03341A1A"/>
    <w:lvl w:ilvl="0" w:tplc="0409000F">
      <w:start w:val="1"/>
      <w:numFmt w:val="decimal"/>
      <w:lvlText w:val="%1."/>
      <w:lvlJc w:val="left"/>
      <w:pPr>
        <w:tabs>
          <w:tab w:val="num" w:pos="630"/>
        </w:tabs>
        <w:ind w:left="630" w:hanging="360"/>
      </w:pPr>
      <w:rPr>
        <w:rFonts w:cs="Times New Roman" w:hint="default"/>
      </w:rPr>
    </w:lvl>
    <w:lvl w:ilvl="1" w:tplc="AC1A0414">
      <w:numFmt w:val="bullet"/>
      <w:lvlText w:val="-"/>
      <w:lvlJc w:val="left"/>
      <w:pPr>
        <w:tabs>
          <w:tab w:val="num" w:pos="1440"/>
        </w:tabs>
        <w:ind w:left="1440" w:hanging="360"/>
      </w:pPr>
      <w:rPr>
        <w:rFonts w:ascii="Arial" w:eastAsia="Times New Roman" w:hAnsi="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A7B09EB"/>
    <w:multiLevelType w:val="hybridMultilevel"/>
    <w:tmpl w:val="5CD4CD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F845115"/>
    <w:multiLevelType w:val="hybridMultilevel"/>
    <w:tmpl w:val="AF42E47C"/>
    <w:lvl w:ilvl="0" w:tplc="710EC958">
      <w:start w:val="2"/>
      <w:numFmt w:val="bullet"/>
      <w:lvlText w:val="-"/>
      <w:lvlJc w:val="left"/>
      <w:pPr>
        <w:ind w:left="720" w:hanging="360"/>
      </w:pPr>
      <w:rPr>
        <w:rFonts w:ascii="StobiSerif Regular" w:eastAsia="Times New Roman" w:hAnsi="StobiSerif 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C910B2"/>
    <w:multiLevelType w:val="hybridMultilevel"/>
    <w:tmpl w:val="25A6A40A"/>
    <w:lvl w:ilvl="0" w:tplc="0409000F">
      <w:start w:val="1"/>
      <w:numFmt w:val="decimal"/>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12072E9"/>
    <w:multiLevelType w:val="hybridMultilevel"/>
    <w:tmpl w:val="5CD4CD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4CA0F1B"/>
    <w:multiLevelType w:val="hybridMultilevel"/>
    <w:tmpl w:val="D89C8D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91B2E3D"/>
    <w:multiLevelType w:val="hybridMultilevel"/>
    <w:tmpl w:val="93083808"/>
    <w:lvl w:ilvl="0" w:tplc="73420B9A">
      <w:numFmt w:val="bullet"/>
      <w:lvlText w:val="-"/>
      <w:lvlJc w:val="left"/>
      <w:pPr>
        <w:ind w:left="1080" w:hanging="360"/>
      </w:pPr>
      <w:rPr>
        <w:rFonts w:ascii="StobiSerif Regular" w:eastAsia="Times New Roman" w:hAnsi="StobiSerif Regular"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5066EB6"/>
    <w:multiLevelType w:val="hybridMultilevel"/>
    <w:tmpl w:val="5CD4CD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69943EF"/>
    <w:multiLevelType w:val="hybridMultilevel"/>
    <w:tmpl w:val="5CD4CD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A71315E"/>
    <w:multiLevelType w:val="hybridMultilevel"/>
    <w:tmpl w:val="A3EAE740"/>
    <w:lvl w:ilvl="0" w:tplc="B7DE510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4162E9A"/>
    <w:multiLevelType w:val="hybridMultilevel"/>
    <w:tmpl w:val="6ED42056"/>
    <w:lvl w:ilvl="0" w:tplc="88C67EA8">
      <w:numFmt w:val="bullet"/>
      <w:lvlText w:val="-"/>
      <w:lvlJc w:val="left"/>
      <w:pPr>
        <w:ind w:left="720" w:hanging="360"/>
      </w:pPr>
      <w:rPr>
        <w:rFonts w:ascii="StobiSerif Regular" w:eastAsia="Times New Roman" w:hAnsi="StobiSerif Regular"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454152E"/>
    <w:multiLevelType w:val="hybridMultilevel"/>
    <w:tmpl w:val="5CD4CD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459427F"/>
    <w:multiLevelType w:val="hybridMultilevel"/>
    <w:tmpl w:val="9E3C0236"/>
    <w:lvl w:ilvl="0" w:tplc="C1FC8CE4">
      <w:numFmt w:val="bullet"/>
      <w:lvlText w:val="-"/>
      <w:lvlJc w:val="left"/>
      <w:pPr>
        <w:ind w:left="720" w:hanging="360"/>
      </w:pPr>
      <w:rPr>
        <w:rFonts w:ascii="StobiSerif Regular" w:eastAsia="Times New Roman" w:hAnsi="StobiSerif 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14"/>
  </w:num>
  <w:num w:numId="13">
    <w:abstractNumId w:val="30"/>
  </w:num>
  <w:num w:numId="14">
    <w:abstractNumId w:val="31"/>
  </w:num>
  <w:num w:numId="15">
    <w:abstractNumId w:val="11"/>
  </w:num>
  <w:num w:numId="16">
    <w:abstractNumId w:val="22"/>
  </w:num>
  <w:num w:numId="17">
    <w:abstractNumId w:val="19"/>
  </w:num>
  <w:num w:numId="18">
    <w:abstractNumId w:val="20"/>
  </w:num>
  <w:num w:numId="19">
    <w:abstractNumId w:val="13"/>
  </w:num>
  <w:num w:numId="20">
    <w:abstractNumId w:val="18"/>
  </w:num>
  <w:num w:numId="21">
    <w:abstractNumId w:val="25"/>
  </w:num>
  <w:num w:numId="22">
    <w:abstractNumId w:val="23"/>
  </w:num>
  <w:num w:numId="23">
    <w:abstractNumId w:val="26"/>
  </w:num>
  <w:num w:numId="2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2"/>
  </w:num>
  <w:num w:numId="27">
    <w:abstractNumId w:val="27"/>
  </w:num>
  <w:num w:numId="28">
    <w:abstractNumId w:val="24"/>
  </w:num>
  <w:num w:numId="29">
    <w:abstractNumId w:val="32"/>
  </w:num>
  <w:num w:numId="30">
    <w:abstractNumId w:val="15"/>
  </w:num>
  <w:num w:numId="31">
    <w:abstractNumId w:val="10"/>
  </w:num>
  <w:num w:numId="32">
    <w:abstractNumId w:val="21"/>
  </w:num>
  <w:num w:numId="33">
    <w:abstractNumId w:val="28"/>
  </w:num>
  <w:num w:numId="34">
    <w:abstractNumId w:val="17"/>
  </w:num>
  <w:num w:numId="3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attachedTemplate r:id="rId1"/>
  <w:stylePaneFormatFilter w:val="3F01"/>
  <w:defaultTabStop w:val="680"/>
  <w:autoHyphenation/>
  <w:drawingGridHorizontalSpacing w:val="12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3A49"/>
    <w:rsid w:val="00001514"/>
    <w:rsid w:val="000019FD"/>
    <w:rsid w:val="00001E20"/>
    <w:rsid w:val="00002503"/>
    <w:rsid w:val="00005DE7"/>
    <w:rsid w:val="00007504"/>
    <w:rsid w:val="00011F23"/>
    <w:rsid w:val="0001539F"/>
    <w:rsid w:val="00015F9C"/>
    <w:rsid w:val="00021B2A"/>
    <w:rsid w:val="00030095"/>
    <w:rsid w:val="000326A3"/>
    <w:rsid w:val="00033CAE"/>
    <w:rsid w:val="00035379"/>
    <w:rsid w:val="0003569F"/>
    <w:rsid w:val="00035845"/>
    <w:rsid w:val="0003592F"/>
    <w:rsid w:val="000413E7"/>
    <w:rsid w:val="000414DD"/>
    <w:rsid w:val="00042989"/>
    <w:rsid w:val="00043218"/>
    <w:rsid w:val="00044973"/>
    <w:rsid w:val="00044ED8"/>
    <w:rsid w:val="00045813"/>
    <w:rsid w:val="00047565"/>
    <w:rsid w:val="00050210"/>
    <w:rsid w:val="0005260B"/>
    <w:rsid w:val="00052EFE"/>
    <w:rsid w:val="000573F0"/>
    <w:rsid w:val="00057818"/>
    <w:rsid w:val="0005789E"/>
    <w:rsid w:val="00061897"/>
    <w:rsid w:val="00063048"/>
    <w:rsid w:val="0006367A"/>
    <w:rsid w:val="00064056"/>
    <w:rsid w:val="000660DB"/>
    <w:rsid w:val="000664ED"/>
    <w:rsid w:val="000675A9"/>
    <w:rsid w:val="00067F9E"/>
    <w:rsid w:val="0007053E"/>
    <w:rsid w:val="00070B5D"/>
    <w:rsid w:val="00071C69"/>
    <w:rsid w:val="00072337"/>
    <w:rsid w:val="000803E1"/>
    <w:rsid w:val="0008081A"/>
    <w:rsid w:val="0008191E"/>
    <w:rsid w:val="00082E53"/>
    <w:rsid w:val="00083FFA"/>
    <w:rsid w:val="00085856"/>
    <w:rsid w:val="00087B76"/>
    <w:rsid w:val="000902E1"/>
    <w:rsid w:val="00091D18"/>
    <w:rsid w:val="0009349C"/>
    <w:rsid w:val="0009377E"/>
    <w:rsid w:val="000A63E5"/>
    <w:rsid w:val="000C07EB"/>
    <w:rsid w:val="000C2208"/>
    <w:rsid w:val="000C28D5"/>
    <w:rsid w:val="000C4255"/>
    <w:rsid w:val="000D0332"/>
    <w:rsid w:val="000D0BC8"/>
    <w:rsid w:val="000D124E"/>
    <w:rsid w:val="000D27A1"/>
    <w:rsid w:val="000D361B"/>
    <w:rsid w:val="000E0324"/>
    <w:rsid w:val="000F01C0"/>
    <w:rsid w:val="000F143C"/>
    <w:rsid w:val="000F1CA4"/>
    <w:rsid w:val="000F1EC7"/>
    <w:rsid w:val="000F2A96"/>
    <w:rsid w:val="000F2E5D"/>
    <w:rsid w:val="000F43FA"/>
    <w:rsid w:val="0010267F"/>
    <w:rsid w:val="001042B5"/>
    <w:rsid w:val="00106CD6"/>
    <w:rsid w:val="00106EB2"/>
    <w:rsid w:val="00106FEB"/>
    <w:rsid w:val="0010778B"/>
    <w:rsid w:val="001078A2"/>
    <w:rsid w:val="0011209E"/>
    <w:rsid w:val="001122CB"/>
    <w:rsid w:val="00112F2F"/>
    <w:rsid w:val="00113B68"/>
    <w:rsid w:val="001142F8"/>
    <w:rsid w:val="001159BC"/>
    <w:rsid w:val="001167B7"/>
    <w:rsid w:val="00120FCA"/>
    <w:rsid w:val="00127ADA"/>
    <w:rsid w:val="001317FD"/>
    <w:rsid w:val="0013265E"/>
    <w:rsid w:val="00132B65"/>
    <w:rsid w:val="001337FE"/>
    <w:rsid w:val="0013530D"/>
    <w:rsid w:val="00135DFC"/>
    <w:rsid w:val="00140D4C"/>
    <w:rsid w:val="0014259D"/>
    <w:rsid w:val="001425EE"/>
    <w:rsid w:val="00142663"/>
    <w:rsid w:val="00142772"/>
    <w:rsid w:val="00144EC7"/>
    <w:rsid w:val="00145011"/>
    <w:rsid w:val="00147B44"/>
    <w:rsid w:val="00153CBE"/>
    <w:rsid w:val="00155786"/>
    <w:rsid w:val="001565F6"/>
    <w:rsid w:val="00157487"/>
    <w:rsid w:val="0015755C"/>
    <w:rsid w:val="001617CA"/>
    <w:rsid w:val="00161B63"/>
    <w:rsid w:val="00163689"/>
    <w:rsid w:val="00166A70"/>
    <w:rsid w:val="001760C7"/>
    <w:rsid w:val="0017686B"/>
    <w:rsid w:val="001807F7"/>
    <w:rsid w:val="00180B7B"/>
    <w:rsid w:val="00180DBF"/>
    <w:rsid w:val="00181144"/>
    <w:rsid w:val="00182C6F"/>
    <w:rsid w:val="00183C3B"/>
    <w:rsid w:val="00184BAA"/>
    <w:rsid w:val="00185218"/>
    <w:rsid w:val="0018575F"/>
    <w:rsid w:val="00186DF1"/>
    <w:rsid w:val="00187E40"/>
    <w:rsid w:val="001908F2"/>
    <w:rsid w:val="0019449A"/>
    <w:rsid w:val="001959F1"/>
    <w:rsid w:val="001A05C4"/>
    <w:rsid w:val="001A42B7"/>
    <w:rsid w:val="001A4393"/>
    <w:rsid w:val="001A4585"/>
    <w:rsid w:val="001A60E6"/>
    <w:rsid w:val="001B0497"/>
    <w:rsid w:val="001B0B35"/>
    <w:rsid w:val="001B469D"/>
    <w:rsid w:val="001B4B6E"/>
    <w:rsid w:val="001C12E8"/>
    <w:rsid w:val="001C4CA2"/>
    <w:rsid w:val="001C52BF"/>
    <w:rsid w:val="001D098C"/>
    <w:rsid w:val="001D27D5"/>
    <w:rsid w:val="001D325E"/>
    <w:rsid w:val="001D4974"/>
    <w:rsid w:val="001D6916"/>
    <w:rsid w:val="001D73D8"/>
    <w:rsid w:val="001E02C6"/>
    <w:rsid w:val="001E09C3"/>
    <w:rsid w:val="001E0DB5"/>
    <w:rsid w:val="001E3AAC"/>
    <w:rsid w:val="001E3EF5"/>
    <w:rsid w:val="001E6E72"/>
    <w:rsid w:val="001E798E"/>
    <w:rsid w:val="001F047A"/>
    <w:rsid w:val="001F1119"/>
    <w:rsid w:val="001F1639"/>
    <w:rsid w:val="001F1B7B"/>
    <w:rsid w:val="001F1F11"/>
    <w:rsid w:val="001F3856"/>
    <w:rsid w:val="001F3BC7"/>
    <w:rsid w:val="001F61E0"/>
    <w:rsid w:val="001F7B56"/>
    <w:rsid w:val="002009BB"/>
    <w:rsid w:val="00201379"/>
    <w:rsid w:val="00204192"/>
    <w:rsid w:val="00204561"/>
    <w:rsid w:val="00205A70"/>
    <w:rsid w:val="002061E0"/>
    <w:rsid w:val="00206E2E"/>
    <w:rsid w:val="0020754D"/>
    <w:rsid w:val="00207FE6"/>
    <w:rsid w:val="00212A62"/>
    <w:rsid w:val="00214B23"/>
    <w:rsid w:val="00216C4E"/>
    <w:rsid w:val="002200EE"/>
    <w:rsid w:val="00220BF1"/>
    <w:rsid w:val="002221F3"/>
    <w:rsid w:val="00222F74"/>
    <w:rsid w:val="002235DC"/>
    <w:rsid w:val="0022703A"/>
    <w:rsid w:val="00235514"/>
    <w:rsid w:val="00235B2D"/>
    <w:rsid w:val="00235EB7"/>
    <w:rsid w:val="00236FCC"/>
    <w:rsid w:val="00237F58"/>
    <w:rsid w:val="0024255E"/>
    <w:rsid w:val="0024602F"/>
    <w:rsid w:val="00251D83"/>
    <w:rsid w:val="00252864"/>
    <w:rsid w:val="0025340F"/>
    <w:rsid w:val="002609C0"/>
    <w:rsid w:val="002651CC"/>
    <w:rsid w:val="002714F2"/>
    <w:rsid w:val="00271C6D"/>
    <w:rsid w:val="00272403"/>
    <w:rsid w:val="00272B37"/>
    <w:rsid w:val="002730A8"/>
    <w:rsid w:val="00273D0C"/>
    <w:rsid w:val="00275A53"/>
    <w:rsid w:val="00276661"/>
    <w:rsid w:val="00277139"/>
    <w:rsid w:val="00277A97"/>
    <w:rsid w:val="00277C50"/>
    <w:rsid w:val="00280C6A"/>
    <w:rsid w:val="0028317D"/>
    <w:rsid w:val="00293A36"/>
    <w:rsid w:val="00293CD0"/>
    <w:rsid w:val="0029627D"/>
    <w:rsid w:val="0029799C"/>
    <w:rsid w:val="002A159D"/>
    <w:rsid w:val="002A210F"/>
    <w:rsid w:val="002A3141"/>
    <w:rsid w:val="002A3AD5"/>
    <w:rsid w:val="002A6D32"/>
    <w:rsid w:val="002A6EA0"/>
    <w:rsid w:val="002A6ED3"/>
    <w:rsid w:val="002A754A"/>
    <w:rsid w:val="002B11CC"/>
    <w:rsid w:val="002B246C"/>
    <w:rsid w:val="002B388E"/>
    <w:rsid w:val="002B45A3"/>
    <w:rsid w:val="002C045B"/>
    <w:rsid w:val="002C0F67"/>
    <w:rsid w:val="002C27B9"/>
    <w:rsid w:val="002C32F3"/>
    <w:rsid w:val="002C533E"/>
    <w:rsid w:val="002C5740"/>
    <w:rsid w:val="002D055A"/>
    <w:rsid w:val="002D0B69"/>
    <w:rsid w:val="002D1E21"/>
    <w:rsid w:val="002D2CD1"/>
    <w:rsid w:val="002D2FAE"/>
    <w:rsid w:val="002D73BD"/>
    <w:rsid w:val="002D7681"/>
    <w:rsid w:val="002E0A73"/>
    <w:rsid w:val="002E2998"/>
    <w:rsid w:val="002E3011"/>
    <w:rsid w:val="002E32CE"/>
    <w:rsid w:val="002E44CB"/>
    <w:rsid w:val="002E6E53"/>
    <w:rsid w:val="002E7536"/>
    <w:rsid w:val="002F0446"/>
    <w:rsid w:val="002F447A"/>
    <w:rsid w:val="002F4EEA"/>
    <w:rsid w:val="002F68E8"/>
    <w:rsid w:val="002F6BDA"/>
    <w:rsid w:val="002F6C1E"/>
    <w:rsid w:val="002F6CA3"/>
    <w:rsid w:val="002F7F4F"/>
    <w:rsid w:val="00300BB3"/>
    <w:rsid w:val="00300C87"/>
    <w:rsid w:val="003011A4"/>
    <w:rsid w:val="00301685"/>
    <w:rsid w:val="003037E4"/>
    <w:rsid w:val="00305D98"/>
    <w:rsid w:val="003061F5"/>
    <w:rsid w:val="00306C9B"/>
    <w:rsid w:val="00307E92"/>
    <w:rsid w:val="00314281"/>
    <w:rsid w:val="00315E5A"/>
    <w:rsid w:val="003175FD"/>
    <w:rsid w:val="00317E9C"/>
    <w:rsid w:val="00320637"/>
    <w:rsid w:val="003242A9"/>
    <w:rsid w:val="00324390"/>
    <w:rsid w:val="00325EA7"/>
    <w:rsid w:val="003262F2"/>
    <w:rsid w:val="00327AB3"/>
    <w:rsid w:val="00327C8A"/>
    <w:rsid w:val="00327D4A"/>
    <w:rsid w:val="00335DE2"/>
    <w:rsid w:val="003377A9"/>
    <w:rsid w:val="003378CF"/>
    <w:rsid w:val="00341AC8"/>
    <w:rsid w:val="00341D02"/>
    <w:rsid w:val="003452C1"/>
    <w:rsid w:val="00345BCC"/>
    <w:rsid w:val="00346DFF"/>
    <w:rsid w:val="00347D47"/>
    <w:rsid w:val="0035213E"/>
    <w:rsid w:val="003522AA"/>
    <w:rsid w:val="003535C3"/>
    <w:rsid w:val="00356024"/>
    <w:rsid w:val="003561C2"/>
    <w:rsid w:val="003565FD"/>
    <w:rsid w:val="00362F3A"/>
    <w:rsid w:val="00365D54"/>
    <w:rsid w:val="00366CDB"/>
    <w:rsid w:val="00370ACF"/>
    <w:rsid w:val="00371F99"/>
    <w:rsid w:val="0037216E"/>
    <w:rsid w:val="0037229A"/>
    <w:rsid w:val="0037394C"/>
    <w:rsid w:val="00376AD4"/>
    <w:rsid w:val="00381A94"/>
    <w:rsid w:val="0038320D"/>
    <w:rsid w:val="0038599F"/>
    <w:rsid w:val="00386382"/>
    <w:rsid w:val="0038648B"/>
    <w:rsid w:val="00387CF7"/>
    <w:rsid w:val="003903E7"/>
    <w:rsid w:val="003906C3"/>
    <w:rsid w:val="003937C2"/>
    <w:rsid w:val="003942BB"/>
    <w:rsid w:val="00394857"/>
    <w:rsid w:val="003A77B8"/>
    <w:rsid w:val="003A79DD"/>
    <w:rsid w:val="003B099E"/>
    <w:rsid w:val="003B2C02"/>
    <w:rsid w:val="003B2C90"/>
    <w:rsid w:val="003B2D26"/>
    <w:rsid w:val="003B3F88"/>
    <w:rsid w:val="003B40EE"/>
    <w:rsid w:val="003B47C3"/>
    <w:rsid w:val="003B52A8"/>
    <w:rsid w:val="003B5354"/>
    <w:rsid w:val="003B6144"/>
    <w:rsid w:val="003B738F"/>
    <w:rsid w:val="003C19A3"/>
    <w:rsid w:val="003C2C83"/>
    <w:rsid w:val="003C3AC5"/>
    <w:rsid w:val="003C478A"/>
    <w:rsid w:val="003C6479"/>
    <w:rsid w:val="003D0DE0"/>
    <w:rsid w:val="003D16E4"/>
    <w:rsid w:val="003D4B2F"/>
    <w:rsid w:val="003D5009"/>
    <w:rsid w:val="003D5445"/>
    <w:rsid w:val="003D5DE9"/>
    <w:rsid w:val="003D653C"/>
    <w:rsid w:val="003D774B"/>
    <w:rsid w:val="003E08DD"/>
    <w:rsid w:val="003E0E75"/>
    <w:rsid w:val="003E10AD"/>
    <w:rsid w:val="003E5360"/>
    <w:rsid w:val="003E7AA9"/>
    <w:rsid w:val="003E7B8C"/>
    <w:rsid w:val="003F1CED"/>
    <w:rsid w:val="003F2152"/>
    <w:rsid w:val="003F3433"/>
    <w:rsid w:val="003F5FB2"/>
    <w:rsid w:val="003F652E"/>
    <w:rsid w:val="003F7F9D"/>
    <w:rsid w:val="00400713"/>
    <w:rsid w:val="0040447B"/>
    <w:rsid w:val="00405D6C"/>
    <w:rsid w:val="00405ECF"/>
    <w:rsid w:val="00406209"/>
    <w:rsid w:val="00410A09"/>
    <w:rsid w:val="0041105D"/>
    <w:rsid w:val="00412EFA"/>
    <w:rsid w:val="00414062"/>
    <w:rsid w:val="00414729"/>
    <w:rsid w:val="00426744"/>
    <w:rsid w:val="0042743A"/>
    <w:rsid w:val="00432203"/>
    <w:rsid w:val="00432AA0"/>
    <w:rsid w:val="00432D75"/>
    <w:rsid w:val="00434FA3"/>
    <w:rsid w:val="00436EBF"/>
    <w:rsid w:val="00437A7E"/>
    <w:rsid w:val="004408E6"/>
    <w:rsid w:val="00441F38"/>
    <w:rsid w:val="004427BC"/>
    <w:rsid w:val="004436BA"/>
    <w:rsid w:val="00446B71"/>
    <w:rsid w:val="00453021"/>
    <w:rsid w:val="0045689F"/>
    <w:rsid w:val="00460846"/>
    <w:rsid w:val="0046135C"/>
    <w:rsid w:val="00462190"/>
    <w:rsid w:val="004627B8"/>
    <w:rsid w:val="00463381"/>
    <w:rsid w:val="00467534"/>
    <w:rsid w:val="00470B40"/>
    <w:rsid w:val="00474938"/>
    <w:rsid w:val="00474D0D"/>
    <w:rsid w:val="00477358"/>
    <w:rsid w:val="00477861"/>
    <w:rsid w:val="00480345"/>
    <w:rsid w:val="004805A6"/>
    <w:rsid w:val="00481A10"/>
    <w:rsid w:val="004877D5"/>
    <w:rsid w:val="00487AD1"/>
    <w:rsid w:val="00490EA7"/>
    <w:rsid w:val="004925FD"/>
    <w:rsid w:val="004978FE"/>
    <w:rsid w:val="004A0D51"/>
    <w:rsid w:val="004A1E25"/>
    <w:rsid w:val="004A33EE"/>
    <w:rsid w:val="004A3B8C"/>
    <w:rsid w:val="004A4A61"/>
    <w:rsid w:val="004A630C"/>
    <w:rsid w:val="004A67D2"/>
    <w:rsid w:val="004B0595"/>
    <w:rsid w:val="004B0D4C"/>
    <w:rsid w:val="004B16EE"/>
    <w:rsid w:val="004B2211"/>
    <w:rsid w:val="004B2E41"/>
    <w:rsid w:val="004B4CAA"/>
    <w:rsid w:val="004B556F"/>
    <w:rsid w:val="004B7BDF"/>
    <w:rsid w:val="004C009D"/>
    <w:rsid w:val="004C0BF1"/>
    <w:rsid w:val="004C1362"/>
    <w:rsid w:val="004C1548"/>
    <w:rsid w:val="004C1792"/>
    <w:rsid w:val="004C1DFF"/>
    <w:rsid w:val="004C592D"/>
    <w:rsid w:val="004C73C8"/>
    <w:rsid w:val="004D2DDA"/>
    <w:rsid w:val="004D5837"/>
    <w:rsid w:val="004E2523"/>
    <w:rsid w:val="004E6397"/>
    <w:rsid w:val="004E712E"/>
    <w:rsid w:val="004F2592"/>
    <w:rsid w:val="004F4B44"/>
    <w:rsid w:val="004F6133"/>
    <w:rsid w:val="004F754C"/>
    <w:rsid w:val="004F7B2B"/>
    <w:rsid w:val="00500FE9"/>
    <w:rsid w:val="00501093"/>
    <w:rsid w:val="00501F1E"/>
    <w:rsid w:val="0050484B"/>
    <w:rsid w:val="0050516B"/>
    <w:rsid w:val="00511DA9"/>
    <w:rsid w:val="0051380D"/>
    <w:rsid w:val="0051482A"/>
    <w:rsid w:val="00514E5D"/>
    <w:rsid w:val="005158CB"/>
    <w:rsid w:val="0051643A"/>
    <w:rsid w:val="00516688"/>
    <w:rsid w:val="00516ECB"/>
    <w:rsid w:val="005170F3"/>
    <w:rsid w:val="00520035"/>
    <w:rsid w:val="00520B95"/>
    <w:rsid w:val="00527973"/>
    <w:rsid w:val="00531634"/>
    <w:rsid w:val="005351B9"/>
    <w:rsid w:val="0054141A"/>
    <w:rsid w:val="00541DD8"/>
    <w:rsid w:val="005440D1"/>
    <w:rsid w:val="00547F59"/>
    <w:rsid w:val="00550992"/>
    <w:rsid w:val="00551D42"/>
    <w:rsid w:val="00554C86"/>
    <w:rsid w:val="0055550B"/>
    <w:rsid w:val="005562DC"/>
    <w:rsid w:val="00557753"/>
    <w:rsid w:val="00566FD3"/>
    <w:rsid w:val="00571F34"/>
    <w:rsid w:val="00575C0B"/>
    <w:rsid w:val="005763DA"/>
    <w:rsid w:val="005771D2"/>
    <w:rsid w:val="005778C0"/>
    <w:rsid w:val="00583F20"/>
    <w:rsid w:val="0058672F"/>
    <w:rsid w:val="00586E47"/>
    <w:rsid w:val="005915F7"/>
    <w:rsid w:val="0059655D"/>
    <w:rsid w:val="00596DD5"/>
    <w:rsid w:val="005A10C0"/>
    <w:rsid w:val="005A5F53"/>
    <w:rsid w:val="005A6822"/>
    <w:rsid w:val="005B53AA"/>
    <w:rsid w:val="005B5742"/>
    <w:rsid w:val="005B74AA"/>
    <w:rsid w:val="005C2488"/>
    <w:rsid w:val="005C2739"/>
    <w:rsid w:val="005C2CBE"/>
    <w:rsid w:val="005C4BFE"/>
    <w:rsid w:val="005D2528"/>
    <w:rsid w:val="005D5E28"/>
    <w:rsid w:val="005E0634"/>
    <w:rsid w:val="005E109F"/>
    <w:rsid w:val="005E3EE0"/>
    <w:rsid w:val="005E4B38"/>
    <w:rsid w:val="005E51BC"/>
    <w:rsid w:val="005E772C"/>
    <w:rsid w:val="005F26BB"/>
    <w:rsid w:val="005F3519"/>
    <w:rsid w:val="005F371B"/>
    <w:rsid w:val="0060076A"/>
    <w:rsid w:val="0060132E"/>
    <w:rsid w:val="00604BD2"/>
    <w:rsid w:val="006055A6"/>
    <w:rsid w:val="00607517"/>
    <w:rsid w:val="00610666"/>
    <w:rsid w:val="00610C15"/>
    <w:rsid w:val="00611FCB"/>
    <w:rsid w:val="00612004"/>
    <w:rsid w:val="00612FF0"/>
    <w:rsid w:val="00613EA8"/>
    <w:rsid w:val="0062089E"/>
    <w:rsid w:val="00620B8C"/>
    <w:rsid w:val="00622765"/>
    <w:rsid w:val="00622833"/>
    <w:rsid w:val="00625ECE"/>
    <w:rsid w:val="00627F98"/>
    <w:rsid w:val="0063013A"/>
    <w:rsid w:val="00630CF4"/>
    <w:rsid w:val="00632C52"/>
    <w:rsid w:val="00633D01"/>
    <w:rsid w:val="006351F4"/>
    <w:rsid w:val="00635F22"/>
    <w:rsid w:val="00635F8F"/>
    <w:rsid w:val="0064344D"/>
    <w:rsid w:val="00645900"/>
    <w:rsid w:val="00647F97"/>
    <w:rsid w:val="00650646"/>
    <w:rsid w:val="00654330"/>
    <w:rsid w:val="0065516C"/>
    <w:rsid w:val="00655D23"/>
    <w:rsid w:val="0066195D"/>
    <w:rsid w:val="00661E32"/>
    <w:rsid w:val="00662DE2"/>
    <w:rsid w:val="00663FC9"/>
    <w:rsid w:val="006666AE"/>
    <w:rsid w:val="00666DD7"/>
    <w:rsid w:val="006714CC"/>
    <w:rsid w:val="006838E4"/>
    <w:rsid w:val="0068459C"/>
    <w:rsid w:val="006862A5"/>
    <w:rsid w:val="006865CF"/>
    <w:rsid w:val="00687367"/>
    <w:rsid w:val="00687960"/>
    <w:rsid w:val="006879FF"/>
    <w:rsid w:val="00690D61"/>
    <w:rsid w:val="00693DEE"/>
    <w:rsid w:val="00694B03"/>
    <w:rsid w:val="00695187"/>
    <w:rsid w:val="00695E6F"/>
    <w:rsid w:val="006A1AD2"/>
    <w:rsid w:val="006A248D"/>
    <w:rsid w:val="006A2EBA"/>
    <w:rsid w:val="006B1580"/>
    <w:rsid w:val="006B1E2E"/>
    <w:rsid w:val="006B2357"/>
    <w:rsid w:val="006B4AB3"/>
    <w:rsid w:val="006B5EC1"/>
    <w:rsid w:val="006B7A81"/>
    <w:rsid w:val="006C35E9"/>
    <w:rsid w:val="006C42D1"/>
    <w:rsid w:val="006C4ACE"/>
    <w:rsid w:val="006C60CE"/>
    <w:rsid w:val="006C7974"/>
    <w:rsid w:val="006D030C"/>
    <w:rsid w:val="006D3724"/>
    <w:rsid w:val="006D7EDF"/>
    <w:rsid w:val="006E0438"/>
    <w:rsid w:val="006E0D7F"/>
    <w:rsid w:val="006E20CF"/>
    <w:rsid w:val="006E2DF6"/>
    <w:rsid w:val="006E42AD"/>
    <w:rsid w:val="006F220C"/>
    <w:rsid w:val="006F23B7"/>
    <w:rsid w:val="006F5C2E"/>
    <w:rsid w:val="006F5CB5"/>
    <w:rsid w:val="006F6E91"/>
    <w:rsid w:val="006F7D3F"/>
    <w:rsid w:val="00701480"/>
    <w:rsid w:val="0070172E"/>
    <w:rsid w:val="00703F05"/>
    <w:rsid w:val="007045D2"/>
    <w:rsid w:val="00705D55"/>
    <w:rsid w:val="00707EA7"/>
    <w:rsid w:val="0071202C"/>
    <w:rsid w:val="007122C6"/>
    <w:rsid w:val="007128B4"/>
    <w:rsid w:val="007151FB"/>
    <w:rsid w:val="0071528D"/>
    <w:rsid w:val="00715398"/>
    <w:rsid w:val="00717063"/>
    <w:rsid w:val="00717B20"/>
    <w:rsid w:val="00723F81"/>
    <w:rsid w:val="0072484C"/>
    <w:rsid w:val="00724FF7"/>
    <w:rsid w:val="007253A0"/>
    <w:rsid w:val="00726F93"/>
    <w:rsid w:val="00727603"/>
    <w:rsid w:val="00730D24"/>
    <w:rsid w:val="00730E43"/>
    <w:rsid w:val="00731720"/>
    <w:rsid w:val="00732BA3"/>
    <w:rsid w:val="00732C6F"/>
    <w:rsid w:val="00734BDF"/>
    <w:rsid w:val="007353BF"/>
    <w:rsid w:val="0074043C"/>
    <w:rsid w:val="0074451D"/>
    <w:rsid w:val="007463D3"/>
    <w:rsid w:val="00750298"/>
    <w:rsid w:val="007507A3"/>
    <w:rsid w:val="0075212D"/>
    <w:rsid w:val="007523BB"/>
    <w:rsid w:val="00752626"/>
    <w:rsid w:val="00753567"/>
    <w:rsid w:val="00755920"/>
    <w:rsid w:val="00764126"/>
    <w:rsid w:val="0076608B"/>
    <w:rsid w:val="007673BE"/>
    <w:rsid w:val="00773A17"/>
    <w:rsid w:val="00774C76"/>
    <w:rsid w:val="00775229"/>
    <w:rsid w:val="00777EF2"/>
    <w:rsid w:val="007809AD"/>
    <w:rsid w:val="00782611"/>
    <w:rsid w:val="007838AD"/>
    <w:rsid w:val="00784DC5"/>
    <w:rsid w:val="007864E5"/>
    <w:rsid w:val="0079023C"/>
    <w:rsid w:val="00792FE8"/>
    <w:rsid w:val="00793DF8"/>
    <w:rsid w:val="007969BE"/>
    <w:rsid w:val="00796AD9"/>
    <w:rsid w:val="00797B18"/>
    <w:rsid w:val="007A3373"/>
    <w:rsid w:val="007A5B2D"/>
    <w:rsid w:val="007A7102"/>
    <w:rsid w:val="007B0E6E"/>
    <w:rsid w:val="007B29EB"/>
    <w:rsid w:val="007B391E"/>
    <w:rsid w:val="007B3E13"/>
    <w:rsid w:val="007C05BC"/>
    <w:rsid w:val="007C1871"/>
    <w:rsid w:val="007C1E57"/>
    <w:rsid w:val="007C3F48"/>
    <w:rsid w:val="007C55FF"/>
    <w:rsid w:val="007C79B0"/>
    <w:rsid w:val="007D28EC"/>
    <w:rsid w:val="007D49CF"/>
    <w:rsid w:val="007D6778"/>
    <w:rsid w:val="007D6E64"/>
    <w:rsid w:val="007E0699"/>
    <w:rsid w:val="007E0A69"/>
    <w:rsid w:val="007E0B95"/>
    <w:rsid w:val="007E0B98"/>
    <w:rsid w:val="007E16DC"/>
    <w:rsid w:val="007E5C9C"/>
    <w:rsid w:val="007E6193"/>
    <w:rsid w:val="007E6C25"/>
    <w:rsid w:val="007F0D93"/>
    <w:rsid w:val="007F1C8E"/>
    <w:rsid w:val="007F24AB"/>
    <w:rsid w:val="007F2DFD"/>
    <w:rsid w:val="007F3ADB"/>
    <w:rsid w:val="007F43E3"/>
    <w:rsid w:val="007F7EDE"/>
    <w:rsid w:val="0080056B"/>
    <w:rsid w:val="0080154A"/>
    <w:rsid w:val="008027FE"/>
    <w:rsid w:val="00803F32"/>
    <w:rsid w:val="00805783"/>
    <w:rsid w:val="00807135"/>
    <w:rsid w:val="00812E4A"/>
    <w:rsid w:val="00812ECA"/>
    <w:rsid w:val="0081320D"/>
    <w:rsid w:val="00813D14"/>
    <w:rsid w:val="00815C80"/>
    <w:rsid w:val="00817677"/>
    <w:rsid w:val="0082149B"/>
    <w:rsid w:val="00821637"/>
    <w:rsid w:val="008232DE"/>
    <w:rsid w:val="00823758"/>
    <w:rsid w:val="0082543A"/>
    <w:rsid w:val="00825C25"/>
    <w:rsid w:val="008263EB"/>
    <w:rsid w:val="0082692F"/>
    <w:rsid w:val="00827E9F"/>
    <w:rsid w:val="008320C2"/>
    <w:rsid w:val="008321CB"/>
    <w:rsid w:val="00832209"/>
    <w:rsid w:val="00832C65"/>
    <w:rsid w:val="00842858"/>
    <w:rsid w:val="00844191"/>
    <w:rsid w:val="0084686B"/>
    <w:rsid w:val="00847D2C"/>
    <w:rsid w:val="00850723"/>
    <w:rsid w:val="00850F6A"/>
    <w:rsid w:val="008515D0"/>
    <w:rsid w:val="00852C1E"/>
    <w:rsid w:val="00854245"/>
    <w:rsid w:val="008620A1"/>
    <w:rsid w:val="00867CE5"/>
    <w:rsid w:val="008734B9"/>
    <w:rsid w:val="00874ADA"/>
    <w:rsid w:val="008750C9"/>
    <w:rsid w:val="00875597"/>
    <w:rsid w:val="00876F0E"/>
    <w:rsid w:val="0087715B"/>
    <w:rsid w:val="008821B8"/>
    <w:rsid w:val="00885B97"/>
    <w:rsid w:val="00885EAB"/>
    <w:rsid w:val="008872E0"/>
    <w:rsid w:val="0089103A"/>
    <w:rsid w:val="00891511"/>
    <w:rsid w:val="00891824"/>
    <w:rsid w:val="00892100"/>
    <w:rsid w:val="0089326A"/>
    <w:rsid w:val="00893496"/>
    <w:rsid w:val="008945F9"/>
    <w:rsid w:val="00896016"/>
    <w:rsid w:val="00897700"/>
    <w:rsid w:val="008A48BD"/>
    <w:rsid w:val="008B15B9"/>
    <w:rsid w:val="008B2B1A"/>
    <w:rsid w:val="008B375D"/>
    <w:rsid w:val="008C0799"/>
    <w:rsid w:val="008C10A7"/>
    <w:rsid w:val="008C38E0"/>
    <w:rsid w:val="008C3A78"/>
    <w:rsid w:val="008C3EB6"/>
    <w:rsid w:val="008C509D"/>
    <w:rsid w:val="008C67AB"/>
    <w:rsid w:val="008D1A54"/>
    <w:rsid w:val="008D3D09"/>
    <w:rsid w:val="008D4B79"/>
    <w:rsid w:val="008D4C64"/>
    <w:rsid w:val="008D5991"/>
    <w:rsid w:val="008D63FE"/>
    <w:rsid w:val="008E1BB9"/>
    <w:rsid w:val="008E29C1"/>
    <w:rsid w:val="008E2BFA"/>
    <w:rsid w:val="008E45EB"/>
    <w:rsid w:val="008E4F10"/>
    <w:rsid w:val="008E552D"/>
    <w:rsid w:val="008E596A"/>
    <w:rsid w:val="008E6F84"/>
    <w:rsid w:val="008E7716"/>
    <w:rsid w:val="008F29B9"/>
    <w:rsid w:val="008F3B23"/>
    <w:rsid w:val="008F425F"/>
    <w:rsid w:val="008F4635"/>
    <w:rsid w:val="008F4E44"/>
    <w:rsid w:val="008F7CBC"/>
    <w:rsid w:val="00900FB6"/>
    <w:rsid w:val="00902A73"/>
    <w:rsid w:val="00904B31"/>
    <w:rsid w:val="00906251"/>
    <w:rsid w:val="00906930"/>
    <w:rsid w:val="00913CAC"/>
    <w:rsid w:val="0091424E"/>
    <w:rsid w:val="00920FE1"/>
    <w:rsid w:val="009235B1"/>
    <w:rsid w:val="00923914"/>
    <w:rsid w:val="00923CCD"/>
    <w:rsid w:val="00924340"/>
    <w:rsid w:val="00926883"/>
    <w:rsid w:val="00927246"/>
    <w:rsid w:val="009312A2"/>
    <w:rsid w:val="00932082"/>
    <w:rsid w:val="00937F75"/>
    <w:rsid w:val="00937FD3"/>
    <w:rsid w:val="009401D3"/>
    <w:rsid w:val="00940979"/>
    <w:rsid w:val="009411FF"/>
    <w:rsid w:val="009413D0"/>
    <w:rsid w:val="00942BCB"/>
    <w:rsid w:val="00943F47"/>
    <w:rsid w:val="00944016"/>
    <w:rsid w:val="00944312"/>
    <w:rsid w:val="00945910"/>
    <w:rsid w:val="00946D90"/>
    <w:rsid w:val="00947C74"/>
    <w:rsid w:val="009506FB"/>
    <w:rsid w:val="00950830"/>
    <w:rsid w:val="009517B1"/>
    <w:rsid w:val="00951E5C"/>
    <w:rsid w:val="009534B1"/>
    <w:rsid w:val="009540E4"/>
    <w:rsid w:val="00954388"/>
    <w:rsid w:val="00955363"/>
    <w:rsid w:val="009561ED"/>
    <w:rsid w:val="00956A9B"/>
    <w:rsid w:val="009603DE"/>
    <w:rsid w:val="00962AB2"/>
    <w:rsid w:val="00970C2E"/>
    <w:rsid w:val="009714F9"/>
    <w:rsid w:val="00972161"/>
    <w:rsid w:val="00974007"/>
    <w:rsid w:val="00974A48"/>
    <w:rsid w:val="009752D7"/>
    <w:rsid w:val="009771A9"/>
    <w:rsid w:val="009772E0"/>
    <w:rsid w:val="0098169B"/>
    <w:rsid w:val="00990021"/>
    <w:rsid w:val="00990CAA"/>
    <w:rsid w:val="00990E8E"/>
    <w:rsid w:val="0099305E"/>
    <w:rsid w:val="009958D7"/>
    <w:rsid w:val="0099724B"/>
    <w:rsid w:val="009A1B8B"/>
    <w:rsid w:val="009A1E86"/>
    <w:rsid w:val="009A2CD9"/>
    <w:rsid w:val="009A370B"/>
    <w:rsid w:val="009A42EE"/>
    <w:rsid w:val="009A456F"/>
    <w:rsid w:val="009A59AB"/>
    <w:rsid w:val="009A6256"/>
    <w:rsid w:val="009B299F"/>
    <w:rsid w:val="009B4F7A"/>
    <w:rsid w:val="009C0306"/>
    <w:rsid w:val="009C09E1"/>
    <w:rsid w:val="009C109D"/>
    <w:rsid w:val="009C25CD"/>
    <w:rsid w:val="009C288E"/>
    <w:rsid w:val="009C2B95"/>
    <w:rsid w:val="009C6944"/>
    <w:rsid w:val="009D0158"/>
    <w:rsid w:val="009D0E0F"/>
    <w:rsid w:val="009D1CF8"/>
    <w:rsid w:val="009D1EFA"/>
    <w:rsid w:val="009D2757"/>
    <w:rsid w:val="009D4455"/>
    <w:rsid w:val="009D4D53"/>
    <w:rsid w:val="009E08D8"/>
    <w:rsid w:val="009E08F2"/>
    <w:rsid w:val="009E1347"/>
    <w:rsid w:val="009E1E6D"/>
    <w:rsid w:val="009E3B92"/>
    <w:rsid w:val="009E5BC5"/>
    <w:rsid w:val="009F45DD"/>
    <w:rsid w:val="00A00047"/>
    <w:rsid w:val="00A03142"/>
    <w:rsid w:val="00A04578"/>
    <w:rsid w:val="00A05C8F"/>
    <w:rsid w:val="00A071F1"/>
    <w:rsid w:val="00A1070F"/>
    <w:rsid w:val="00A10845"/>
    <w:rsid w:val="00A10A32"/>
    <w:rsid w:val="00A10AB0"/>
    <w:rsid w:val="00A11D8D"/>
    <w:rsid w:val="00A12793"/>
    <w:rsid w:val="00A13A49"/>
    <w:rsid w:val="00A14E9B"/>
    <w:rsid w:val="00A15926"/>
    <w:rsid w:val="00A1674C"/>
    <w:rsid w:val="00A22B0A"/>
    <w:rsid w:val="00A2742A"/>
    <w:rsid w:val="00A31D66"/>
    <w:rsid w:val="00A323AB"/>
    <w:rsid w:val="00A33BAF"/>
    <w:rsid w:val="00A354E4"/>
    <w:rsid w:val="00A35E73"/>
    <w:rsid w:val="00A375B1"/>
    <w:rsid w:val="00A40644"/>
    <w:rsid w:val="00A40D17"/>
    <w:rsid w:val="00A4204B"/>
    <w:rsid w:val="00A43CBC"/>
    <w:rsid w:val="00A45253"/>
    <w:rsid w:val="00A45AB3"/>
    <w:rsid w:val="00A46566"/>
    <w:rsid w:val="00A472D4"/>
    <w:rsid w:val="00A52774"/>
    <w:rsid w:val="00A559CB"/>
    <w:rsid w:val="00A56F87"/>
    <w:rsid w:val="00A57AD7"/>
    <w:rsid w:val="00A57B41"/>
    <w:rsid w:val="00A601CA"/>
    <w:rsid w:val="00A60450"/>
    <w:rsid w:val="00A606F0"/>
    <w:rsid w:val="00A61F02"/>
    <w:rsid w:val="00A62BB2"/>
    <w:rsid w:val="00A63C77"/>
    <w:rsid w:val="00A63E82"/>
    <w:rsid w:val="00A657A3"/>
    <w:rsid w:val="00A65BFE"/>
    <w:rsid w:val="00A66295"/>
    <w:rsid w:val="00A66410"/>
    <w:rsid w:val="00A66E12"/>
    <w:rsid w:val="00A6712D"/>
    <w:rsid w:val="00A67FEA"/>
    <w:rsid w:val="00A7496A"/>
    <w:rsid w:val="00A7513F"/>
    <w:rsid w:val="00A75318"/>
    <w:rsid w:val="00A7570F"/>
    <w:rsid w:val="00A77116"/>
    <w:rsid w:val="00A832E0"/>
    <w:rsid w:val="00A84181"/>
    <w:rsid w:val="00A85783"/>
    <w:rsid w:val="00A862E3"/>
    <w:rsid w:val="00A870D1"/>
    <w:rsid w:val="00A87A9C"/>
    <w:rsid w:val="00A90965"/>
    <w:rsid w:val="00A932B0"/>
    <w:rsid w:val="00A9460A"/>
    <w:rsid w:val="00A9706B"/>
    <w:rsid w:val="00AA0395"/>
    <w:rsid w:val="00AA11B7"/>
    <w:rsid w:val="00AA61D0"/>
    <w:rsid w:val="00AB696E"/>
    <w:rsid w:val="00AB6F09"/>
    <w:rsid w:val="00AC06F7"/>
    <w:rsid w:val="00AC19E4"/>
    <w:rsid w:val="00AC2A3A"/>
    <w:rsid w:val="00AC316F"/>
    <w:rsid w:val="00AC3BE9"/>
    <w:rsid w:val="00AC5274"/>
    <w:rsid w:val="00AC54C7"/>
    <w:rsid w:val="00AC5706"/>
    <w:rsid w:val="00AC5A2F"/>
    <w:rsid w:val="00AC6204"/>
    <w:rsid w:val="00AC696E"/>
    <w:rsid w:val="00AD222C"/>
    <w:rsid w:val="00AD237E"/>
    <w:rsid w:val="00AD78CB"/>
    <w:rsid w:val="00AE09FC"/>
    <w:rsid w:val="00AE0B00"/>
    <w:rsid w:val="00AE2771"/>
    <w:rsid w:val="00AE37F0"/>
    <w:rsid w:val="00AE4549"/>
    <w:rsid w:val="00AE48DC"/>
    <w:rsid w:val="00AE6519"/>
    <w:rsid w:val="00AE65F7"/>
    <w:rsid w:val="00AF13BC"/>
    <w:rsid w:val="00AF2284"/>
    <w:rsid w:val="00AF3DA7"/>
    <w:rsid w:val="00AF47FC"/>
    <w:rsid w:val="00AF520E"/>
    <w:rsid w:val="00B00EFD"/>
    <w:rsid w:val="00B033A5"/>
    <w:rsid w:val="00B03FB7"/>
    <w:rsid w:val="00B07FD5"/>
    <w:rsid w:val="00B10127"/>
    <w:rsid w:val="00B11A29"/>
    <w:rsid w:val="00B12382"/>
    <w:rsid w:val="00B12F12"/>
    <w:rsid w:val="00B133EC"/>
    <w:rsid w:val="00B17D37"/>
    <w:rsid w:val="00B21494"/>
    <w:rsid w:val="00B2490F"/>
    <w:rsid w:val="00B27E3A"/>
    <w:rsid w:val="00B31234"/>
    <w:rsid w:val="00B3334D"/>
    <w:rsid w:val="00B3551D"/>
    <w:rsid w:val="00B36317"/>
    <w:rsid w:val="00B366CE"/>
    <w:rsid w:val="00B40B81"/>
    <w:rsid w:val="00B41554"/>
    <w:rsid w:val="00B43B24"/>
    <w:rsid w:val="00B46778"/>
    <w:rsid w:val="00B46B34"/>
    <w:rsid w:val="00B52BEE"/>
    <w:rsid w:val="00B539DD"/>
    <w:rsid w:val="00B53DB5"/>
    <w:rsid w:val="00B543EE"/>
    <w:rsid w:val="00B5562C"/>
    <w:rsid w:val="00B62863"/>
    <w:rsid w:val="00B6433E"/>
    <w:rsid w:val="00B65A2E"/>
    <w:rsid w:val="00B72EE0"/>
    <w:rsid w:val="00B73958"/>
    <w:rsid w:val="00B75CA2"/>
    <w:rsid w:val="00B762E8"/>
    <w:rsid w:val="00B765C2"/>
    <w:rsid w:val="00B766CE"/>
    <w:rsid w:val="00B82AE7"/>
    <w:rsid w:val="00B83740"/>
    <w:rsid w:val="00B85453"/>
    <w:rsid w:val="00B91B04"/>
    <w:rsid w:val="00B91D84"/>
    <w:rsid w:val="00B923DC"/>
    <w:rsid w:val="00B925BA"/>
    <w:rsid w:val="00B949D5"/>
    <w:rsid w:val="00B95B6A"/>
    <w:rsid w:val="00B964FA"/>
    <w:rsid w:val="00B96977"/>
    <w:rsid w:val="00BA4B83"/>
    <w:rsid w:val="00BA4D55"/>
    <w:rsid w:val="00BA5404"/>
    <w:rsid w:val="00BA54E4"/>
    <w:rsid w:val="00BA6C59"/>
    <w:rsid w:val="00BA78F8"/>
    <w:rsid w:val="00BB0209"/>
    <w:rsid w:val="00BB13D3"/>
    <w:rsid w:val="00BB1589"/>
    <w:rsid w:val="00BB1D28"/>
    <w:rsid w:val="00BB3743"/>
    <w:rsid w:val="00BB4379"/>
    <w:rsid w:val="00BB5EBF"/>
    <w:rsid w:val="00BB5F04"/>
    <w:rsid w:val="00BC0A2C"/>
    <w:rsid w:val="00BC1BC4"/>
    <w:rsid w:val="00BC6EF3"/>
    <w:rsid w:val="00BD18BD"/>
    <w:rsid w:val="00BD2475"/>
    <w:rsid w:val="00BD30C7"/>
    <w:rsid w:val="00BD3F4E"/>
    <w:rsid w:val="00BD40E7"/>
    <w:rsid w:val="00BD4745"/>
    <w:rsid w:val="00BE0FC1"/>
    <w:rsid w:val="00BE323B"/>
    <w:rsid w:val="00BE32AB"/>
    <w:rsid w:val="00BE60E3"/>
    <w:rsid w:val="00BF2540"/>
    <w:rsid w:val="00BF2BB2"/>
    <w:rsid w:val="00BF3C1C"/>
    <w:rsid w:val="00BF3F59"/>
    <w:rsid w:val="00BF59F6"/>
    <w:rsid w:val="00C025C7"/>
    <w:rsid w:val="00C05B3F"/>
    <w:rsid w:val="00C11244"/>
    <w:rsid w:val="00C115BF"/>
    <w:rsid w:val="00C126C0"/>
    <w:rsid w:val="00C13F37"/>
    <w:rsid w:val="00C1446E"/>
    <w:rsid w:val="00C144EA"/>
    <w:rsid w:val="00C145EC"/>
    <w:rsid w:val="00C172A0"/>
    <w:rsid w:val="00C17644"/>
    <w:rsid w:val="00C17B72"/>
    <w:rsid w:val="00C205DA"/>
    <w:rsid w:val="00C209E8"/>
    <w:rsid w:val="00C232C3"/>
    <w:rsid w:val="00C23320"/>
    <w:rsid w:val="00C2380E"/>
    <w:rsid w:val="00C23980"/>
    <w:rsid w:val="00C241B9"/>
    <w:rsid w:val="00C26BD1"/>
    <w:rsid w:val="00C26D30"/>
    <w:rsid w:val="00C27EAB"/>
    <w:rsid w:val="00C3009B"/>
    <w:rsid w:val="00C3418D"/>
    <w:rsid w:val="00C34453"/>
    <w:rsid w:val="00C34E54"/>
    <w:rsid w:val="00C3722B"/>
    <w:rsid w:val="00C37292"/>
    <w:rsid w:val="00C3754F"/>
    <w:rsid w:val="00C41F63"/>
    <w:rsid w:val="00C45FF7"/>
    <w:rsid w:val="00C46162"/>
    <w:rsid w:val="00C461E5"/>
    <w:rsid w:val="00C4688A"/>
    <w:rsid w:val="00C52B1D"/>
    <w:rsid w:val="00C55D91"/>
    <w:rsid w:val="00C56F1F"/>
    <w:rsid w:val="00C60F81"/>
    <w:rsid w:val="00C61B1E"/>
    <w:rsid w:val="00C61B29"/>
    <w:rsid w:val="00C61FB2"/>
    <w:rsid w:val="00C63B3C"/>
    <w:rsid w:val="00C6631B"/>
    <w:rsid w:val="00C67AE2"/>
    <w:rsid w:val="00C67F6E"/>
    <w:rsid w:val="00C700E4"/>
    <w:rsid w:val="00C70279"/>
    <w:rsid w:val="00C716B0"/>
    <w:rsid w:val="00C71DE9"/>
    <w:rsid w:val="00C76A3F"/>
    <w:rsid w:val="00C808CF"/>
    <w:rsid w:val="00C83044"/>
    <w:rsid w:val="00C859BA"/>
    <w:rsid w:val="00C85A89"/>
    <w:rsid w:val="00C879C2"/>
    <w:rsid w:val="00C87C6B"/>
    <w:rsid w:val="00C91DED"/>
    <w:rsid w:val="00C92625"/>
    <w:rsid w:val="00C9360A"/>
    <w:rsid w:val="00C95C0A"/>
    <w:rsid w:val="00C96792"/>
    <w:rsid w:val="00C96978"/>
    <w:rsid w:val="00C97143"/>
    <w:rsid w:val="00C97826"/>
    <w:rsid w:val="00CA00F6"/>
    <w:rsid w:val="00CA037A"/>
    <w:rsid w:val="00CA0F60"/>
    <w:rsid w:val="00CA3EE8"/>
    <w:rsid w:val="00CA47F9"/>
    <w:rsid w:val="00CA4EE5"/>
    <w:rsid w:val="00CB00BD"/>
    <w:rsid w:val="00CB5B03"/>
    <w:rsid w:val="00CB5D2F"/>
    <w:rsid w:val="00CB6B68"/>
    <w:rsid w:val="00CC0677"/>
    <w:rsid w:val="00CC096F"/>
    <w:rsid w:val="00CC127B"/>
    <w:rsid w:val="00CC19EB"/>
    <w:rsid w:val="00CC29F3"/>
    <w:rsid w:val="00CC5774"/>
    <w:rsid w:val="00CC61DF"/>
    <w:rsid w:val="00CD0363"/>
    <w:rsid w:val="00CD0834"/>
    <w:rsid w:val="00CD310C"/>
    <w:rsid w:val="00CD5537"/>
    <w:rsid w:val="00CE0DB7"/>
    <w:rsid w:val="00CE117F"/>
    <w:rsid w:val="00CE1F2C"/>
    <w:rsid w:val="00CE28F2"/>
    <w:rsid w:val="00CE32B4"/>
    <w:rsid w:val="00CE3E8E"/>
    <w:rsid w:val="00CE4C6C"/>
    <w:rsid w:val="00CF032E"/>
    <w:rsid w:val="00CF2DDF"/>
    <w:rsid w:val="00CF5ED5"/>
    <w:rsid w:val="00CF76EE"/>
    <w:rsid w:val="00CF7777"/>
    <w:rsid w:val="00D000AE"/>
    <w:rsid w:val="00D024D8"/>
    <w:rsid w:val="00D04A36"/>
    <w:rsid w:val="00D05BD1"/>
    <w:rsid w:val="00D07733"/>
    <w:rsid w:val="00D134C5"/>
    <w:rsid w:val="00D14236"/>
    <w:rsid w:val="00D16558"/>
    <w:rsid w:val="00D16573"/>
    <w:rsid w:val="00D16947"/>
    <w:rsid w:val="00D16D30"/>
    <w:rsid w:val="00D17B4C"/>
    <w:rsid w:val="00D17CC0"/>
    <w:rsid w:val="00D20BF7"/>
    <w:rsid w:val="00D2132C"/>
    <w:rsid w:val="00D21A16"/>
    <w:rsid w:val="00D21B4B"/>
    <w:rsid w:val="00D22225"/>
    <w:rsid w:val="00D22DC6"/>
    <w:rsid w:val="00D233E2"/>
    <w:rsid w:val="00D23A8F"/>
    <w:rsid w:val="00D2642E"/>
    <w:rsid w:val="00D27516"/>
    <w:rsid w:val="00D2759C"/>
    <w:rsid w:val="00D2792D"/>
    <w:rsid w:val="00D308EA"/>
    <w:rsid w:val="00D36063"/>
    <w:rsid w:val="00D4018D"/>
    <w:rsid w:val="00D447A2"/>
    <w:rsid w:val="00D44BC1"/>
    <w:rsid w:val="00D45205"/>
    <w:rsid w:val="00D460FE"/>
    <w:rsid w:val="00D47481"/>
    <w:rsid w:val="00D479C3"/>
    <w:rsid w:val="00D517F8"/>
    <w:rsid w:val="00D51EF3"/>
    <w:rsid w:val="00D51F48"/>
    <w:rsid w:val="00D521A7"/>
    <w:rsid w:val="00D5452F"/>
    <w:rsid w:val="00D55208"/>
    <w:rsid w:val="00D56A17"/>
    <w:rsid w:val="00D570F5"/>
    <w:rsid w:val="00D613A5"/>
    <w:rsid w:val="00D6337F"/>
    <w:rsid w:val="00D64C79"/>
    <w:rsid w:val="00D64E72"/>
    <w:rsid w:val="00D652AD"/>
    <w:rsid w:val="00D66E41"/>
    <w:rsid w:val="00D67F4F"/>
    <w:rsid w:val="00D712A7"/>
    <w:rsid w:val="00D729C8"/>
    <w:rsid w:val="00D75D63"/>
    <w:rsid w:val="00D866A7"/>
    <w:rsid w:val="00D87E0B"/>
    <w:rsid w:val="00D914C1"/>
    <w:rsid w:val="00D93257"/>
    <w:rsid w:val="00D94677"/>
    <w:rsid w:val="00D9488A"/>
    <w:rsid w:val="00D94ED9"/>
    <w:rsid w:val="00D9554B"/>
    <w:rsid w:val="00D95CD4"/>
    <w:rsid w:val="00D95D26"/>
    <w:rsid w:val="00DA030F"/>
    <w:rsid w:val="00DA035D"/>
    <w:rsid w:val="00DA4253"/>
    <w:rsid w:val="00DA6B6E"/>
    <w:rsid w:val="00DB19F9"/>
    <w:rsid w:val="00DB4DB1"/>
    <w:rsid w:val="00DB6B51"/>
    <w:rsid w:val="00DB6DB4"/>
    <w:rsid w:val="00DB794B"/>
    <w:rsid w:val="00DC0847"/>
    <w:rsid w:val="00DC34A9"/>
    <w:rsid w:val="00DC4404"/>
    <w:rsid w:val="00DC5C24"/>
    <w:rsid w:val="00DC5E13"/>
    <w:rsid w:val="00DC6EB3"/>
    <w:rsid w:val="00DD56C2"/>
    <w:rsid w:val="00DD6D5E"/>
    <w:rsid w:val="00DE6D0A"/>
    <w:rsid w:val="00DE7347"/>
    <w:rsid w:val="00DF12C2"/>
    <w:rsid w:val="00DF19E3"/>
    <w:rsid w:val="00DF1E02"/>
    <w:rsid w:val="00DF4611"/>
    <w:rsid w:val="00DF4BB0"/>
    <w:rsid w:val="00DF4EEA"/>
    <w:rsid w:val="00DF6549"/>
    <w:rsid w:val="00DF68E5"/>
    <w:rsid w:val="00DF74CB"/>
    <w:rsid w:val="00DF7D64"/>
    <w:rsid w:val="00E00000"/>
    <w:rsid w:val="00E021C4"/>
    <w:rsid w:val="00E0319D"/>
    <w:rsid w:val="00E04729"/>
    <w:rsid w:val="00E06EA5"/>
    <w:rsid w:val="00E1193F"/>
    <w:rsid w:val="00E11DF9"/>
    <w:rsid w:val="00E11F42"/>
    <w:rsid w:val="00E128D2"/>
    <w:rsid w:val="00E14259"/>
    <w:rsid w:val="00E143F9"/>
    <w:rsid w:val="00E1749F"/>
    <w:rsid w:val="00E200A4"/>
    <w:rsid w:val="00E20D2D"/>
    <w:rsid w:val="00E22E61"/>
    <w:rsid w:val="00E2502D"/>
    <w:rsid w:val="00E25D83"/>
    <w:rsid w:val="00E27D94"/>
    <w:rsid w:val="00E30C1C"/>
    <w:rsid w:val="00E33A10"/>
    <w:rsid w:val="00E351D3"/>
    <w:rsid w:val="00E36325"/>
    <w:rsid w:val="00E4186C"/>
    <w:rsid w:val="00E43441"/>
    <w:rsid w:val="00E43654"/>
    <w:rsid w:val="00E44D3D"/>
    <w:rsid w:val="00E44FE2"/>
    <w:rsid w:val="00E4603D"/>
    <w:rsid w:val="00E507A2"/>
    <w:rsid w:val="00E5249D"/>
    <w:rsid w:val="00E5764D"/>
    <w:rsid w:val="00E60042"/>
    <w:rsid w:val="00E60936"/>
    <w:rsid w:val="00E6338E"/>
    <w:rsid w:val="00E63F58"/>
    <w:rsid w:val="00E64EC0"/>
    <w:rsid w:val="00E66A6A"/>
    <w:rsid w:val="00E673FE"/>
    <w:rsid w:val="00E703A8"/>
    <w:rsid w:val="00E71F6D"/>
    <w:rsid w:val="00E75B61"/>
    <w:rsid w:val="00E774DC"/>
    <w:rsid w:val="00E80D63"/>
    <w:rsid w:val="00E82267"/>
    <w:rsid w:val="00E87DF0"/>
    <w:rsid w:val="00E87F53"/>
    <w:rsid w:val="00E9032E"/>
    <w:rsid w:val="00E91E0F"/>
    <w:rsid w:val="00E91E93"/>
    <w:rsid w:val="00E92D7D"/>
    <w:rsid w:val="00E93C17"/>
    <w:rsid w:val="00E96D5B"/>
    <w:rsid w:val="00E97463"/>
    <w:rsid w:val="00E97B82"/>
    <w:rsid w:val="00EA0111"/>
    <w:rsid w:val="00EA0221"/>
    <w:rsid w:val="00EA029A"/>
    <w:rsid w:val="00EA02EA"/>
    <w:rsid w:val="00EA3E1B"/>
    <w:rsid w:val="00EA517A"/>
    <w:rsid w:val="00EA7B48"/>
    <w:rsid w:val="00EA7EAF"/>
    <w:rsid w:val="00EB0424"/>
    <w:rsid w:val="00EB0C45"/>
    <w:rsid w:val="00EB10DA"/>
    <w:rsid w:val="00EB1AD0"/>
    <w:rsid w:val="00EB40ED"/>
    <w:rsid w:val="00EB4879"/>
    <w:rsid w:val="00EB4A27"/>
    <w:rsid w:val="00EB591B"/>
    <w:rsid w:val="00EB5C36"/>
    <w:rsid w:val="00EB7DA4"/>
    <w:rsid w:val="00EC4965"/>
    <w:rsid w:val="00EC5337"/>
    <w:rsid w:val="00EC56B1"/>
    <w:rsid w:val="00EC734A"/>
    <w:rsid w:val="00ED0D65"/>
    <w:rsid w:val="00ED1CCB"/>
    <w:rsid w:val="00ED2658"/>
    <w:rsid w:val="00ED2BAF"/>
    <w:rsid w:val="00ED3C8C"/>
    <w:rsid w:val="00ED4E7A"/>
    <w:rsid w:val="00ED78C8"/>
    <w:rsid w:val="00EE0688"/>
    <w:rsid w:val="00EE1891"/>
    <w:rsid w:val="00EE5A11"/>
    <w:rsid w:val="00EE6082"/>
    <w:rsid w:val="00EE793A"/>
    <w:rsid w:val="00EF1922"/>
    <w:rsid w:val="00EF1C4C"/>
    <w:rsid w:val="00EF1E80"/>
    <w:rsid w:val="00EF4519"/>
    <w:rsid w:val="00EF5AE4"/>
    <w:rsid w:val="00EF66E2"/>
    <w:rsid w:val="00F01896"/>
    <w:rsid w:val="00F02EA1"/>
    <w:rsid w:val="00F03B51"/>
    <w:rsid w:val="00F040AE"/>
    <w:rsid w:val="00F05287"/>
    <w:rsid w:val="00F068F1"/>
    <w:rsid w:val="00F07307"/>
    <w:rsid w:val="00F102E3"/>
    <w:rsid w:val="00F211BA"/>
    <w:rsid w:val="00F218A9"/>
    <w:rsid w:val="00F22720"/>
    <w:rsid w:val="00F2273D"/>
    <w:rsid w:val="00F23A64"/>
    <w:rsid w:val="00F23A9B"/>
    <w:rsid w:val="00F23FCF"/>
    <w:rsid w:val="00F25214"/>
    <w:rsid w:val="00F267F9"/>
    <w:rsid w:val="00F31702"/>
    <w:rsid w:val="00F33471"/>
    <w:rsid w:val="00F33EA1"/>
    <w:rsid w:val="00F3418B"/>
    <w:rsid w:val="00F36047"/>
    <w:rsid w:val="00F4089C"/>
    <w:rsid w:val="00F410FB"/>
    <w:rsid w:val="00F4314E"/>
    <w:rsid w:val="00F518B0"/>
    <w:rsid w:val="00F51AB9"/>
    <w:rsid w:val="00F530E7"/>
    <w:rsid w:val="00F53970"/>
    <w:rsid w:val="00F53B1D"/>
    <w:rsid w:val="00F550A7"/>
    <w:rsid w:val="00F575C9"/>
    <w:rsid w:val="00F62E6E"/>
    <w:rsid w:val="00F63348"/>
    <w:rsid w:val="00F65D2D"/>
    <w:rsid w:val="00F65F27"/>
    <w:rsid w:val="00F6744C"/>
    <w:rsid w:val="00F70241"/>
    <w:rsid w:val="00F70255"/>
    <w:rsid w:val="00F72063"/>
    <w:rsid w:val="00F73D16"/>
    <w:rsid w:val="00F767C3"/>
    <w:rsid w:val="00F77613"/>
    <w:rsid w:val="00F85438"/>
    <w:rsid w:val="00F90858"/>
    <w:rsid w:val="00F90B34"/>
    <w:rsid w:val="00F90BB0"/>
    <w:rsid w:val="00F95079"/>
    <w:rsid w:val="00FA0067"/>
    <w:rsid w:val="00FA3DFF"/>
    <w:rsid w:val="00FA68CB"/>
    <w:rsid w:val="00FA6A22"/>
    <w:rsid w:val="00FA6BFE"/>
    <w:rsid w:val="00FB0189"/>
    <w:rsid w:val="00FB06DC"/>
    <w:rsid w:val="00FB0908"/>
    <w:rsid w:val="00FB150F"/>
    <w:rsid w:val="00FB3486"/>
    <w:rsid w:val="00FB4DF7"/>
    <w:rsid w:val="00FB5301"/>
    <w:rsid w:val="00FB6349"/>
    <w:rsid w:val="00FB692D"/>
    <w:rsid w:val="00FB7A22"/>
    <w:rsid w:val="00FB7D42"/>
    <w:rsid w:val="00FC0C33"/>
    <w:rsid w:val="00FC5491"/>
    <w:rsid w:val="00FC6818"/>
    <w:rsid w:val="00FC7639"/>
    <w:rsid w:val="00FC7CF1"/>
    <w:rsid w:val="00FD3CAB"/>
    <w:rsid w:val="00FD7B2A"/>
    <w:rsid w:val="00FD7C03"/>
    <w:rsid w:val="00FD7FE8"/>
    <w:rsid w:val="00FE2414"/>
    <w:rsid w:val="00FE2C38"/>
    <w:rsid w:val="00FE4152"/>
    <w:rsid w:val="00FE4BF7"/>
    <w:rsid w:val="00FE7404"/>
    <w:rsid w:val="00FF1274"/>
    <w:rsid w:val="00FF1FC5"/>
    <w:rsid w:val="00FF23C3"/>
    <w:rsid w:val="00FF248E"/>
    <w:rsid w:val="00FF58A2"/>
    <w:rsid w:val="00FF63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uiPriority="9" w:qFormat="1"/>
    <w:lsdException w:name="heading 3" w:locked="1" w:uiPriority="9" w:qFormat="1"/>
    <w:lsdException w:name="heading 4" w:uiPriority="0"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0"/>
    <w:lsdException w:name="footnote text" w:locked="1" w:semiHidden="1" w:unhideWhenUsed="1"/>
    <w:lsdException w:name="annotation text" w:uiPriority="0"/>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uiPriority="0"/>
    <w:lsdException w:name="line number" w:uiPriority="0"/>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locked="1" w:semiHidden="1" w:unhideWhenUsed="1"/>
    <w:lsdException w:name="Subtitle" w:locked="1" w:uiPriority="11" w:qFormat="1"/>
    <w:lsdException w:name="Salutation" w:locked="1" w:semiHidden="1" w:unhideWhenUsed="1"/>
    <w:lsdException w:name="Date" w:uiPriority="0"/>
    <w:lsdException w:name="Body Text First Indent" w:uiPriority="0"/>
    <w:lsdException w:name="Body Text First Indent 2" w:uiPriority="0"/>
    <w:lsdException w:name="Note Heading" w:locked="1" w:semiHidden="1" w:unhideWhenUsed="1"/>
    <w:lsdException w:name="Body Text 2" w:locked="1" w:semiHidden="1" w:unhideWhenUsed="1"/>
    <w:lsdException w:name="Body Text 3" w:locked="1" w:semiHidden="1" w:unhideWhenUsed="1"/>
    <w:lsdException w:name="Body Text Indent 2" w:uiPriority="0"/>
    <w:lsdException w:name="Body Text Indent 3" w:uiPriority="0"/>
    <w:lsdException w:name="Block Text" w:locked="1" w:semiHidden="1" w:unhideWhenUsed="1"/>
    <w:lsdException w:name="Hyperlink" w:uiPriority="0"/>
    <w:lsdException w:name="FollowedHyperlink" w:uiPriority="0"/>
    <w:lsdException w:name="Strong"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uiPriority="0"/>
    <w:lsdException w:name="HTML Bottom of Form" w:uiPriority="0"/>
    <w:lsdException w:name="Normal (Web)" w:uiPriority="0"/>
    <w:lsdException w:name="HTML Acronym" w:locked="1" w:semiHidden="1" w:unhideWhenUsed="1"/>
    <w:lsdException w:name="HTML Address" w:uiPriority="0"/>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uiPriority="0"/>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Текст"/>
    <w:qFormat/>
    <w:rsid w:val="00DC5C24"/>
    <w:pPr>
      <w:suppressAutoHyphens/>
      <w:jc w:val="both"/>
    </w:pPr>
    <w:rPr>
      <w:rFonts w:ascii="StobiSans Regular" w:hAnsi="StobiSans Regular"/>
      <w:sz w:val="24"/>
      <w:szCs w:val="24"/>
      <w:lang w:val="mk-MK" w:eastAsia="en-GB"/>
    </w:rPr>
  </w:style>
  <w:style w:type="paragraph" w:styleId="Heading1">
    <w:name w:val="heading 1"/>
    <w:aliases w:val="Наслов"/>
    <w:basedOn w:val="Normal"/>
    <w:next w:val="Normal"/>
    <w:link w:val="Heading1Char"/>
    <w:autoRedefine/>
    <w:uiPriority w:val="99"/>
    <w:qFormat/>
    <w:rsid w:val="00ED2BAF"/>
    <w:pPr>
      <w:jc w:val="center"/>
      <w:outlineLvl w:val="0"/>
    </w:pPr>
    <w:rPr>
      <w:rFonts w:ascii="StobiSerif Medium" w:hAnsi="StobiSerif Medium"/>
      <w:b/>
      <w:lang w:eastAsia="en-US"/>
    </w:rPr>
  </w:style>
  <w:style w:type="paragraph" w:styleId="Heading2">
    <w:name w:val="heading 2"/>
    <w:basedOn w:val="Normal"/>
    <w:next w:val="Normal"/>
    <w:link w:val="Heading2Char"/>
    <w:uiPriority w:val="99"/>
    <w:qFormat/>
    <w:locked/>
    <w:rsid w:val="006E0438"/>
    <w:pPr>
      <w:keepNext/>
      <w:spacing w:before="240" w:after="60"/>
      <w:outlineLvl w:val="1"/>
    </w:pPr>
    <w:rPr>
      <w:rFonts w:ascii="Calibri Light" w:hAnsi="Calibri Light"/>
      <w:b/>
      <w:bCs/>
      <w:i/>
      <w:iCs/>
      <w:sz w:val="28"/>
      <w:szCs w:val="28"/>
      <w:lang w:eastAsia="en-US"/>
    </w:rPr>
  </w:style>
  <w:style w:type="paragraph" w:styleId="Heading3">
    <w:name w:val="heading 3"/>
    <w:basedOn w:val="Normal"/>
    <w:next w:val="Normal"/>
    <w:link w:val="Heading3Char"/>
    <w:uiPriority w:val="99"/>
    <w:qFormat/>
    <w:locked/>
    <w:rsid w:val="00E33A10"/>
    <w:pPr>
      <w:keepNext/>
      <w:spacing w:before="240" w:after="60"/>
      <w:outlineLvl w:val="2"/>
    </w:pPr>
    <w:rPr>
      <w:rFonts w:ascii="Calibri Light" w:hAnsi="Calibri Light"/>
      <w:b/>
      <w:bCs/>
      <w:sz w:val="26"/>
      <w:szCs w:val="26"/>
      <w:lang w:eastAsia="en-US"/>
    </w:rPr>
  </w:style>
  <w:style w:type="paragraph" w:styleId="Heading4">
    <w:name w:val="heading 4"/>
    <w:basedOn w:val="Normal"/>
    <w:next w:val="Normal"/>
    <w:link w:val="Heading4Char"/>
    <w:uiPriority w:val="99"/>
    <w:qFormat/>
    <w:locked/>
    <w:rsid w:val="00A90965"/>
    <w:pPr>
      <w:keepNext/>
      <w:spacing w:before="240" w:after="60"/>
      <w:outlineLvl w:val="3"/>
    </w:pPr>
    <w:rPr>
      <w:b/>
      <w:bCs/>
      <w:sz w:val="28"/>
      <w:szCs w:val="28"/>
      <w:lang w:eastAsia="mk-MK"/>
    </w:rPr>
  </w:style>
  <w:style w:type="paragraph" w:styleId="Heading5">
    <w:name w:val="heading 5"/>
    <w:basedOn w:val="Normal"/>
    <w:next w:val="Normal"/>
    <w:link w:val="Heading5Char"/>
    <w:uiPriority w:val="99"/>
    <w:qFormat/>
    <w:locked/>
    <w:rsid w:val="00414729"/>
    <w:pPr>
      <w:keepNext/>
      <w:keepLines/>
      <w:spacing w:before="200"/>
      <w:outlineLvl w:val="4"/>
    </w:pPr>
    <w:rPr>
      <w:rFonts w:ascii="Calibri Light" w:hAnsi="Calibri Light"/>
      <w:color w:val="1F376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Наслов Char"/>
    <w:basedOn w:val="DefaultParagraphFont"/>
    <w:link w:val="Heading1"/>
    <w:uiPriority w:val="99"/>
    <w:locked/>
    <w:rsid w:val="00ED2BAF"/>
    <w:rPr>
      <w:rFonts w:ascii="StobiSerif Medium" w:hAnsi="StobiSerif Medium"/>
      <w:b/>
      <w:sz w:val="24"/>
      <w:lang w:val="mk-MK"/>
    </w:rPr>
  </w:style>
  <w:style w:type="character" w:customStyle="1" w:styleId="Heading2Char">
    <w:name w:val="Heading 2 Char"/>
    <w:basedOn w:val="DefaultParagraphFont"/>
    <w:link w:val="Heading2"/>
    <w:uiPriority w:val="99"/>
    <w:locked/>
    <w:rsid w:val="006E0438"/>
    <w:rPr>
      <w:rFonts w:ascii="Calibri Light" w:hAnsi="Calibri Light"/>
      <w:b/>
      <w:i/>
      <w:sz w:val="28"/>
      <w:lang w:val="mk-MK"/>
    </w:rPr>
  </w:style>
  <w:style w:type="character" w:customStyle="1" w:styleId="Heading3Char">
    <w:name w:val="Heading 3 Char"/>
    <w:basedOn w:val="DefaultParagraphFont"/>
    <w:link w:val="Heading3"/>
    <w:uiPriority w:val="99"/>
    <w:semiHidden/>
    <w:locked/>
    <w:rsid w:val="00E33A10"/>
    <w:rPr>
      <w:rFonts w:ascii="Calibri Light" w:hAnsi="Calibri Light"/>
      <w:b/>
      <w:sz w:val="26"/>
      <w:lang w:val="mk-MK"/>
    </w:rPr>
  </w:style>
  <w:style w:type="character" w:customStyle="1" w:styleId="Heading4Char">
    <w:name w:val="Heading 4 Char"/>
    <w:basedOn w:val="DefaultParagraphFont"/>
    <w:link w:val="Heading4"/>
    <w:uiPriority w:val="9"/>
    <w:semiHidden/>
    <w:rsid w:val="00F02BF4"/>
    <w:rPr>
      <w:rFonts w:asciiTheme="minorHAnsi" w:eastAsiaTheme="minorEastAsia" w:hAnsiTheme="minorHAnsi" w:cstheme="minorBidi"/>
      <w:b/>
      <w:bCs/>
      <w:sz w:val="28"/>
      <w:szCs w:val="28"/>
      <w:lang w:val="mk-MK" w:eastAsia="en-GB"/>
    </w:rPr>
  </w:style>
  <w:style w:type="character" w:customStyle="1" w:styleId="Heading5Char">
    <w:name w:val="Heading 5 Char"/>
    <w:basedOn w:val="DefaultParagraphFont"/>
    <w:link w:val="Heading5"/>
    <w:uiPriority w:val="99"/>
    <w:semiHidden/>
    <w:locked/>
    <w:rsid w:val="00414729"/>
    <w:rPr>
      <w:rFonts w:ascii="Calibri Light" w:hAnsi="Calibri Light" w:cs="Times New Roman"/>
      <w:color w:val="1F3763"/>
      <w:sz w:val="24"/>
      <w:szCs w:val="24"/>
      <w:lang w:val="mk-MK"/>
    </w:rPr>
  </w:style>
  <w:style w:type="paragraph" w:styleId="Header">
    <w:name w:val="header"/>
    <w:basedOn w:val="Normal"/>
    <w:link w:val="HeaderChar"/>
    <w:uiPriority w:val="99"/>
    <w:locked/>
    <w:rsid w:val="001159BC"/>
    <w:pPr>
      <w:tabs>
        <w:tab w:val="center" w:pos="4153"/>
        <w:tab w:val="right" w:pos="8306"/>
      </w:tabs>
    </w:pPr>
  </w:style>
  <w:style w:type="character" w:customStyle="1" w:styleId="HeaderChar">
    <w:name w:val="Header Char"/>
    <w:basedOn w:val="DefaultParagraphFont"/>
    <w:link w:val="Header"/>
    <w:uiPriority w:val="99"/>
    <w:locked/>
    <w:rsid w:val="00410A09"/>
    <w:rPr>
      <w:rFonts w:ascii="StobiSans Regular" w:hAnsi="StobiSans Regular" w:cs="Times New Roman"/>
      <w:sz w:val="24"/>
      <w:szCs w:val="24"/>
      <w:lang w:val="mk-MK"/>
    </w:rPr>
  </w:style>
  <w:style w:type="paragraph" w:styleId="Footer">
    <w:name w:val="footer"/>
    <w:basedOn w:val="Normal"/>
    <w:link w:val="FooterChar"/>
    <w:uiPriority w:val="99"/>
    <w:locked/>
    <w:rsid w:val="001159BC"/>
    <w:pPr>
      <w:tabs>
        <w:tab w:val="center" w:pos="4153"/>
        <w:tab w:val="right" w:pos="8306"/>
      </w:tabs>
    </w:pPr>
    <w:rPr>
      <w:rFonts w:ascii="Times New Roman" w:hAnsi="Times New Roman"/>
      <w:lang w:val="en-GB"/>
    </w:rPr>
  </w:style>
  <w:style w:type="character" w:customStyle="1" w:styleId="FooterChar">
    <w:name w:val="Footer Char"/>
    <w:basedOn w:val="DefaultParagraphFont"/>
    <w:link w:val="Footer"/>
    <w:uiPriority w:val="99"/>
    <w:locked/>
    <w:rsid w:val="00BB1D28"/>
    <w:rPr>
      <w:sz w:val="24"/>
      <w:lang w:val="en-GB" w:eastAsia="en-GB"/>
    </w:rPr>
  </w:style>
  <w:style w:type="table" w:styleId="TableGrid">
    <w:name w:val="Table Grid"/>
    <w:basedOn w:val="TableNormal"/>
    <w:uiPriority w:val="99"/>
    <w:rsid w:val="00AE651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2061E0"/>
    <w:rPr>
      <w:rFonts w:cs="Times New Roman"/>
      <w:color w:val="800080"/>
      <w:u w:val="single"/>
    </w:rPr>
  </w:style>
  <w:style w:type="character" w:styleId="Hyperlink">
    <w:name w:val="Hyperlink"/>
    <w:basedOn w:val="DefaultParagraphFont"/>
    <w:uiPriority w:val="99"/>
    <w:rsid w:val="00A90965"/>
    <w:rPr>
      <w:rFonts w:cs="Times New Roman"/>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basedOn w:val="DefaultParagraphFont"/>
    <w:uiPriority w:val="99"/>
    <w:qFormat/>
    <w:rsid w:val="00D95D26"/>
    <w:rPr>
      <w:rFonts w:cs="Times New Roman"/>
      <w:b/>
    </w:rPr>
  </w:style>
  <w:style w:type="paragraph" w:styleId="BalloonText">
    <w:name w:val="Balloon Text"/>
    <w:basedOn w:val="Normal"/>
    <w:link w:val="BalloonTextChar"/>
    <w:uiPriority w:val="99"/>
    <w:semiHidden/>
    <w:locked/>
    <w:rsid w:val="00956A9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0A09"/>
    <w:rPr>
      <w:rFonts w:ascii="Tahoma" w:hAnsi="Tahoma" w:cs="Tahoma"/>
      <w:sz w:val="16"/>
      <w:szCs w:val="16"/>
      <w:lang w:val="mk-MK"/>
    </w:rPr>
  </w:style>
  <w:style w:type="paragraph" w:customStyle="1" w:styleId="CarCar">
    <w:name w:val="Car Car"/>
    <w:basedOn w:val="Normal"/>
    <w:uiPriority w:val="99"/>
    <w:locked/>
    <w:rsid w:val="001E3AAC"/>
    <w:pPr>
      <w:spacing w:after="160" w:line="240" w:lineRule="exact"/>
    </w:pPr>
    <w:rPr>
      <w:rFonts w:ascii="Tahoma" w:hAnsi="Tahoma"/>
      <w:sz w:val="20"/>
      <w:szCs w:val="20"/>
      <w:lang w:val="en-US" w:eastAsia="en-US"/>
    </w:rPr>
  </w:style>
  <w:style w:type="paragraph" w:customStyle="1" w:styleId="CharChar">
    <w:name w:val="Char Char"/>
    <w:basedOn w:val="Normal"/>
    <w:uiPriority w:val="99"/>
    <w:locked/>
    <w:rsid w:val="00D9488A"/>
    <w:pPr>
      <w:spacing w:after="160" w:line="240" w:lineRule="exact"/>
    </w:pPr>
    <w:rPr>
      <w:rFonts w:ascii="Tahoma" w:hAnsi="Tahoma"/>
      <w:sz w:val="20"/>
      <w:szCs w:val="20"/>
      <w:lang w:val="en-US" w:eastAsia="en-US"/>
    </w:rPr>
  </w:style>
  <w:style w:type="paragraph" w:customStyle="1" w:styleId="Char">
    <w:name w:val="Char"/>
    <w:basedOn w:val="Normal"/>
    <w:uiPriority w:val="99"/>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uiPriority w:val="99"/>
    <w:locked/>
    <w:rsid w:val="00B964FA"/>
    <w:rPr>
      <w:rFonts w:cs="Times New Roman"/>
    </w:rPr>
  </w:style>
  <w:style w:type="character" w:styleId="Emphasis">
    <w:name w:val="Emphasis"/>
    <w:basedOn w:val="DefaultParagraphFont"/>
    <w:uiPriority w:val="99"/>
    <w:qFormat/>
    <w:locked/>
    <w:rsid w:val="00B964FA"/>
    <w:rPr>
      <w:rFonts w:cs="Times New Roman"/>
      <w:i/>
    </w:rPr>
  </w:style>
  <w:style w:type="paragraph" w:customStyle="1" w:styleId="ydpb99752e3msonormal">
    <w:name w:val="ydpb99752e3msonormal"/>
    <w:basedOn w:val="Normal"/>
    <w:uiPriority w:val="99"/>
    <w:locked/>
    <w:rsid w:val="00E351D3"/>
    <w:pPr>
      <w:spacing w:before="100" w:beforeAutospacing="1" w:after="100" w:afterAutospacing="1"/>
    </w:pPr>
    <w:rPr>
      <w:lang w:eastAsia="mk-MK"/>
    </w:rPr>
  </w:style>
  <w:style w:type="character" w:customStyle="1" w:styleId="ydpb99752e3username">
    <w:name w:val="ydpb99752e3username"/>
    <w:basedOn w:val="DefaultParagraphFont"/>
    <w:uiPriority w:val="99"/>
    <w:locked/>
    <w:rsid w:val="00E351D3"/>
    <w:rPr>
      <w:rFonts w:cs="Times New Roman"/>
    </w:rPr>
  </w:style>
  <w:style w:type="paragraph" w:customStyle="1" w:styleId="ydp502b8be0msonormal">
    <w:name w:val="ydp502b8be0msonormal"/>
    <w:basedOn w:val="Normal"/>
    <w:uiPriority w:val="99"/>
    <w:locked/>
    <w:rsid w:val="00B46778"/>
    <w:pPr>
      <w:spacing w:before="100" w:beforeAutospacing="1" w:after="100" w:afterAutospacing="1"/>
    </w:pPr>
    <w:rPr>
      <w:lang w:eastAsia="mk-MK"/>
    </w:rPr>
  </w:style>
  <w:style w:type="paragraph" w:customStyle="1" w:styleId="ydpa7e8fabcm6292000193173740226gmail-ydp5c1f5a3eyiv1909569077msonormal">
    <w:name w:val="ydpa7e8fabcm6292000193173740226gmail-ydp5c1f5a3eyiv1909569077msonormal"/>
    <w:basedOn w:val="Normal"/>
    <w:uiPriority w:val="99"/>
    <w:locked/>
    <w:rsid w:val="0051643A"/>
    <w:pPr>
      <w:spacing w:before="100" w:beforeAutospacing="1" w:after="100" w:afterAutospacing="1"/>
    </w:pPr>
    <w:rPr>
      <w:lang w:eastAsia="mk-MK"/>
    </w:rPr>
  </w:style>
  <w:style w:type="paragraph" w:customStyle="1" w:styleId="ydpa7e8fabcm6292000193173740226gmail-yiv7221463029ydp5c1f5a3eyiv1909569077msonormal">
    <w:name w:val="ydpa7e8fabcm6292000193173740226gmail-yiv7221463029ydp5c1f5a3eyiv1909569077msonormal"/>
    <w:basedOn w:val="Normal"/>
    <w:uiPriority w:val="99"/>
    <w:locked/>
    <w:rsid w:val="0051643A"/>
    <w:pPr>
      <w:spacing w:before="100" w:beforeAutospacing="1" w:after="100" w:afterAutospacing="1"/>
    </w:pPr>
    <w:rPr>
      <w:lang w:eastAsia="mk-MK"/>
    </w:rPr>
  </w:style>
  <w:style w:type="paragraph" w:styleId="ListParagraph">
    <w:name w:val="List Paragraph"/>
    <w:basedOn w:val="Normal"/>
    <w:uiPriority w:val="99"/>
    <w:qFormat/>
    <w:rsid w:val="002F6CA3"/>
    <w:pPr>
      <w:spacing w:after="200" w:line="276" w:lineRule="auto"/>
      <w:ind w:left="720"/>
      <w:contextualSpacing/>
    </w:pPr>
    <w:rPr>
      <w:rFonts w:ascii="Calibri" w:hAnsi="Calibri"/>
      <w:sz w:val="22"/>
      <w:szCs w:val="22"/>
      <w:lang w:eastAsia="en-US"/>
    </w:rPr>
  </w:style>
  <w:style w:type="paragraph" w:customStyle="1" w:styleId="ydpb11316b7msonormal">
    <w:name w:val="ydpb11316b7msonormal"/>
    <w:basedOn w:val="Normal"/>
    <w:uiPriority w:val="99"/>
    <w:locked/>
    <w:rsid w:val="009561ED"/>
    <w:pPr>
      <w:spacing w:before="100" w:beforeAutospacing="1" w:after="100" w:afterAutospacing="1"/>
    </w:pPr>
    <w:rPr>
      <w:lang w:eastAsia="mk-MK"/>
    </w:rPr>
  </w:style>
  <w:style w:type="paragraph" w:customStyle="1" w:styleId="ydp4c687622yiv9991040348msonormal">
    <w:name w:val="ydp4c687622yiv9991040348msonormal"/>
    <w:basedOn w:val="Normal"/>
    <w:uiPriority w:val="99"/>
    <w:locked/>
    <w:rsid w:val="00B925BA"/>
    <w:pPr>
      <w:spacing w:before="100" w:beforeAutospacing="1" w:after="100" w:afterAutospacing="1"/>
    </w:pPr>
    <w:rPr>
      <w:lang w:eastAsia="mk-MK"/>
    </w:rPr>
  </w:style>
  <w:style w:type="paragraph" w:customStyle="1" w:styleId="m1699702706112730780gmail-ydpbb6758f9msonormal">
    <w:name w:val="m_1699702706112730780gmail-ydpbb6758f9msonormal"/>
    <w:basedOn w:val="Normal"/>
    <w:uiPriority w:val="99"/>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uiPriority w:val="99"/>
    <w:locked/>
    <w:rsid w:val="00A22B0A"/>
    <w:pPr>
      <w:spacing w:before="100" w:beforeAutospacing="1" w:after="100" w:afterAutospacing="1"/>
    </w:pPr>
    <w:rPr>
      <w:lang w:val="en-US" w:eastAsia="en-US"/>
    </w:rPr>
  </w:style>
  <w:style w:type="table" w:styleId="ColorfulGrid-Accent5">
    <w:name w:val="Colorful Grid Accent 5"/>
    <w:basedOn w:val="TableNormal"/>
    <w:uiPriority w:val="99"/>
    <w:rsid w:val="00EF1922"/>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rFonts w:cs="Times New Roman"/>
        <w:b/>
        <w:bCs/>
      </w:rPr>
      <w:tblPr/>
      <w:tcPr>
        <w:shd w:val="clear" w:color="auto" w:fill="B4C6E7"/>
      </w:tcPr>
    </w:tblStylePr>
    <w:tblStylePr w:type="lastRow">
      <w:rPr>
        <w:rFonts w:cs="Times New Roman"/>
        <w:b/>
        <w:bCs/>
        <w:color w:val="000000"/>
      </w:rPr>
      <w:tblPr/>
      <w:tcPr>
        <w:shd w:val="clear" w:color="auto" w:fill="B4C6E7"/>
      </w:tcPr>
    </w:tblStylePr>
    <w:tblStylePr w:type="firstCol">
      <w:rPr>
        <w:rFonts w:cs="Times New Roman"/>
        <w:color w:val="FFFFFF"/>
      </w:rPr>
      <w:tblPr/>
      <w:tcPr>
        <w:shd w:val="clear" w:color="auto" w:fill="2F5496"/>
      </w:tcPr>
    </w:tblStylePr>
    <w:tblStylePr w:type="lastCol">
      <w:rPr>
        <w:rFonts w:cs="Times New Roman"/>
        <w:color w:val="FFFFFF"/>
      </w:rPr>
      <w:tblPr/>
      <w:tcPr>
        <w:shd w:val="clear" w:color="auto" w:fill="2F5496"/>
      </w:tcPr>
    </w:tblStylePr>
    <w:tblStylePr w:type="band1Vert">
      <w:rPr>
        <w:rFonts w:cs="Times New Roman"/>
      </w:rPr>
      <w:tblPr/>
      <w:tcPr>
        <w:shd w:val="clear" w:color="auto" w:fill="A1B8E1"/>
      </w:tcPr>
    </w:tblStylePr>
    <w:tblStylePr w:type="band1Horz">
      <w:rPr>
        <w:rFonts w:cs="Times New Roman"/>
      </w:rPr>
      <w:tblPr/>
      <w:tcPr>
        <w:shd w:val="clear" w:color="auto" w:fill="A1B8E1"/>
      </w:tcPr>
    </w:tblStylePr>
  </w:style>
  <w:style w:type="paragraph" w:styleId="Subtitle">
    <w:name w:val="Subtitle"/>
    <w:aliases w:val="Датум"/>
    <w:basedOn w:val="Normal"/>
    <w:next w:val="Normal"/>
    <w:link w:val="SubtitleChar"/>
    <w:uiPriority w:val="99"/>
    <w:qFormat/>
    <w:rsid w:val="003C3AC5"/>
    <w:pPr>
      <w:jc w:val="center"/>
    </w:pPr>
    <w:rPr>
      <w:rFonts w:ascii="StobiSerif Regular" w:hAnsi="StobiSerif Regular"/>
      <w:sz w:val="20"/>
      <w:szCs w:val="22"/>
      <w:lang w:val="en-US" w:eastAsia="en-US"/>
    </w:rPr>
  </w:style>
  <w:style w:type="character" w:customStyle="1" w:styleId="SubtitleChar">
    <w:name w:val="Subtitle Char"/>
    <w:aliases w:val="Датум Char"/>
    <w:basedOn w:val="DefaultParagraphFont"/>
    <w:link w:val="Subtitle"/>
    <w:uiPriority w:val="99"/>
    <w:locked/>
    <w:rsid w:val="003C3AC5"/>
    <w:rPr>
      <w:rFonts w:ascii="StobiSerif Regular" w:hAnsi="StobiSerif Regular"/>
      <w:sz w:val="22"/>
      <w:lang w:val="en-US"/>
    </w:rPr>
  </w:style>
  <w:style w:type="character" w:customStyle="1" w:styleId="UnresolvedMention1">
    <w:name w:val="Unresolved Mention1"/>
    <w:basedOn w:val="DefaultParagraphFont"/>
    <w:uiPriority w:val="99"/>
    <w:semiHidden/>
    <w:locked/>
    <w:rsid w:val="00C92625"/>
    <w:rPr>
      <w:rFonts w:cs="Times New Roman"/>
      <w:color w:val="605E5C"/>
      <w:shd w:val="clear" w:color="auto" w:fill="E1DFDD"/>
    </w:rPr>
  </w:style>
  <w:style w:type="paragraph" w:customStyle="1" w:styleId="FooterTXT">
    <w:name w:val="Footer TXT"/>
    <w:basedOn w:val="Normal"/>
    <w:link w:val="FooterTXTChar"/>
    <w:uiPriority w:val="99"/>
    <w:rsid w:val="00F23FCF"/>
    <w:pPr>
      <w:jc w:val="left"/>
    </w:pPr>
    <w:rPr>
      <w:rFonts w:ascii="StobiSerif Medium" w:hAnsi="StobiSerif Medium"/>
      <w:sz w:val="14"/>
    </w:rPr>
  </w:style>
  <w:style w:type="character" w:customStyle="1" w:styleId="FooterTXTChar">
    <w:name w:val="Footer TXT Char"/>
    <w:basedOn w:val="DefaultParagraphFont"/>
    <w:link w:val="FooterTXT"/>
    <w:uiPriority w:val="99"/>
    <w:locked/>
    <w:rsid w:val="00F23FCF"/>
    <w:rPr>
      <w:rFonts w:ascii="StobiSerif Medium" w:hAnsi="StobiSerif Medium" w:cs="Times New Roman"/>
      <w:sz w:val="24"/>
      <w:szCs w:val="24"/>
      <w:lang w:val="mk-MK"/>
    </w:rPr>
  </w:style>
  <w:style w:type="paragraph" w:customStyle="1" w:styleId="HeaderTXT">
    <w:name w:val="Header TXT"/>
    <w:basedOn w:val="FooterTXT"/>
    <w:link w:val="HeaderTXTChar"/>
    <w:uiPriority w:val="99"/>
    <w:rsid w:val="003C3AC5"/>
    <w:pPr>
      <w:jc w:val="center"/>
    </w:pPr>
    <w:rPr>
      <w:rFonts w:ascii="StobiSerif Regular" w:hAnsi="StobiSerif Regular"/>
      <w:sz w:val="24"/>
    </w:rPr>
  </w:style>
  <w:style w:type="character" w:customStyle="1" w:styleId="HeaderTXTChar">
    <w:name w:val="Header TXT Char"/>
    <w:basedOn w:val="FooterTXTChar"/>
    <w:link w:val="HeaderTXT"/>
    <w:uiPriority w:val="99"/>
    <w:locked/>
    <w:rsid w:val="003C3AC5"/>
    <w:rPr>
      <w:rFonts w:ascii="StobiSerif Regular" w:hAnsi="StobiSerif Regular"/>
    </w:rPr>
  </w:style>
  <w:style w:type="paragraph" w:customStyle="1" w:styleId="a">
    <w:name w:val="Болд текст"/>
    <w:basedOn w:val="Normal"/>
    <w:link w:val="Char0"/>
    <w:autoRedefine/>
    <w:uiPriority w:val="99"/>
    <w:rsid w:val="00BD2475"/>
    <w:pPr>
      <w:jc w:val="left"/>
    </w:pPr>
    <w:rPr>
      <w:rFonts w:ascii="StobiSerif Medium" w:hAnsi="StobiSerif Medium"/>
      <w:b/>
    </w:rPr>
  </w:style>
  <w:style w:type="paragraph" w:customStyle="1" w:styleId="a0">
    <w:name w:val="Субтекст"/>
    <w:basedOn w:val="a"/>
    <w:link w:val="Char1"/>
    <w:uiPriority w:val="99"/>
    <w:rsid w:val="00BD2475"/>
    <w:rPr>
      <w:b w:val="0"/>
      <w:sz w:val="16"/>
    </w:rPr>
  </w:style>
  <w:style w:type="character" w:customStyle="1" w:styleId="Char0">
    <w:name w:val="Болд текст Char"/>
    <w:basedOn w:val="Heading1Char"/>
    <w:link w:val="a"/>
    <w:uiPriority w:val="99"/>
    <w:locked/>
    <w:rsid w:val="00BD2475"/>
    <w:rPr>
      <w:rFonts w:cs="Times New Roman"/>
      <w:szCs w:val="24"/>
    </w:rPr>
  </w:style>
  <w:style w:type="character" w:customStyle="1" w:styleId="Char1">
    <w:name w:val="Субтекст Char"/>
    <w:basedOn w:val="Char0"/>
    <w:link w:val="a0"/>
    <w:uiPriority w:val="99"/>
    <w:locked/>
    <w:rsid w:val="00BD2475"/>
  </w:style>
  <w:style w:type="character" w:styleId="PageNumber">
    <w:name w:val="page number"/>
    <w:basedOn w:val="DefaultParagraphFont"/>
    <w:uiPriority w:val="99"/>
    <w:locked/>
    <w:rsid w:val="00410A09"/>
    <w:rPr>
      <w:rFonts w:cs="Times New Roman"/>
    </w:rPr>
  </w:style>
  <w:style w:type="paragraph" w:styleId="Caption">
    <w:name w:val="caption"/>
    <w:basedOn w:val="Normal"/>
    <w:next w:val="Normal"/>
    <w:uiPriority w:val="99"/>
    <w:qFormat/>
    <w:locked/>
    <w:rsid w:val="00410A09"/>
    <w:pPr>
      <w:suppressAutoHyphens w:val="0"/>
      <w:ind w:right="4337"/>
      <w:jc w:val="left"/>
    </w:pPr>
    <w:rPr>
      <w:rFonts w:ascii="MAC C Times" w:hAnsi="MAC C Times"/>
      <w:b/>
      <w:szCs w:val="20"/>
      <w:lang w:val="en-AU" w:eastAsia="en-US"/>
    </w:rPr>
  </w:style>
  <w:style w:type="character" w:customStyle="1" w:styleId="StyleMGaramond14ptLatinBold">
    <w:name w:val="Style M_Garamond 14 pt (Latin) Bold"/>
    <w:basedOn w:val="DefaultParagraphFont"/>
    <w:uiPriority w:val="99"/>
    <w:rsid w:val="00410A09"/>
    <w:rPr>
      <w:rFonts w:ascii="MAC C Times" w:hAnsi="MAC C Times" w:cs="Times New Roman"/>
      <w:b/>
      <w:sz w:val="28"/>
      <w:szCs w:val="28"/>
    </w:rPr>
  </w:style>
  <w:style w:type="paragraph" w:styleId="FootnoteText">
    <w:name w:val="footnote text"/>
    <w:basedOn w:val="Normal"/>
    <w:link w:val="FootnoteTextChar"/>
    <w:uiPriority w:val="99"/>
    <w:locked/>
    <w:rsid w:val="00410A09"/>
    <w:pPr>
      <w:suppressAutoHyphens w:val="0"/>
      <w:jc w:val="left"/>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410A09"/>
    <w:rPr>
      <w:rFonts w:cs="Times New Roman"/>
    </w:rPr>
  </w:style>
  <w:style w:type="paragraph" w:styleId="BodyText">
    <w:name w:val="Body Text"/>
    <w:basedOn w:val="Normal"/>
    <w:link w:val="BodyTextChar"/>
    <w:uiPriority w:val="99"/>
    <w:locked/>
    <w:rsid w:val="00410A09"/>
    <w:pPr>
      <w:suppressAutoHyphens w:val="0"/>
      <w:spacing w:after="120"/>
      <w:jc w:val="left"/>
    </w:pPr>
    <w:rPr>
      <w:rFonts w:ascii="Times New Roman" w:hAnsi="Times New Roman"/>
      <w:sz w:val="20"/>
      <w:szCs w:val="20"/>
      <w:lang w:val="en-AU" w:eastAsia="en-US"/>
    </w:rPr>
  </w:style>
  <w:style w:type="character" w:customStyle="1" w:styleId="BodyTextChar">
    <w:name w:val="Body Text Char"/>
    <w:basedOn w:val="DefaultParagraphFont"/>
    <w:link w:val="BodyText"/>
    <w:uiPriority w:val="99"/>
    <w:locked/>
    <w:rsid w:val="00410A09"/>
    <w:rPr>
      <w:rFonts w:cs="Times New Roman"/>
      <w:lang w:val="en-AU" w:eastAsia="en-US"/>
    </w:rPr>
  </w:style>
  <w:style w:type="paragraph" w:styleId="BodyTextFirstIndent">
    <w:name w:val="Body Text First Indent"/>
    <w:basedOn w:val="BodyText"/>
    <w:link w:val="BodyTextFirstIndentChar"/>
    <w:uiPriority w:val="99"/>
    <w:rsid w:val="00410A09"/>
    <w:pPr>
      <w:widowControl w:val="0"/>
      <w:autoSpaceDE w:val="0"/>
      <w:autoSpaceDN w:val="0"/>
      <w:adjustRightInd w:val="0"/>
      <w:ind w:firstLine="210"/>
    </w:pPr>
    <w:rPr>
      <w:rFonts w:ascii="Arial" w:hAnsi="Arial" w:cs="Arial"/>
      <w:sz w:val="22"/>
      <w:szCs w:val="22"/>
      <w:lang w:val="mk-MK" w:eastAsia="mk-MK"/>
    </w:rPr>
  </w:style>
  <w:style w:type="character" w:customStyle="1" w:styleId="BodyTextFirstIndentChar">
    <w:name w:val="Body Text First Indent Char"/>
    <w:basedOn w:val="BodyTextChar"/>
    <w:link w:val="BodyTextFirstIndent"/>
    <w:uiPriority w:val="99"/>
    <w:locked/>
    <w:rsid w:val="00410A09"/>
    <w:rPr>
      <w:rFonts w:ascii="Arial" w:hAnsi="Arial" w:cs="Arial"/>
      <w:sz w:val="22"/>
      <w:szCs w:val="22"/>
      <w:lang w:val="mk-MK" w:eastAsia="mk-MK"/>
    </w:rPr>
  </w:style>
  <w:style w:type="paragraph" w:styleId="BodyText2">
    <w:name w:val="Body Text 2"/>
    <w:basedOn w:val="Normal"/>
    <w:link w:val="BodyText2Char"/>
    <w:uiPriority w:val="99"/>
    <w:locked/>
    <w:rsid w:val="00AA0395"/>
    <w:pPr>
      <w:spacing w:after="120" w:line="480" w:lineRule="auto"/>
    </w:pPr>
  </w:style>
  <w:style w:type="character" w:customStyle="1" w:styleId="BodyText2Char">
    <w:name w:val="Body Text 2 Char"/>
    <w:basedOn w:val="DefaultParagraphFont"/>
    <w:link w:val="BodyText2"/>
    <w:uiPriority w:val="99"/>
    <w:locked/>
    <w:rsid w:val="00AA0395"/>
    <w:rPr>
      <w:rFonts w:ascii="StobiSans Regular" w:hAnsi="StobiSans Regular" w:cs="Times New Roman"/>
      <w:sz w:val="24"/>
      <w:szCs w:val="24"/>
      <w:lang w:val="mk-MK"/>
    </w:rPr>
  </w:style>
  <w:style w:type="character" w:styleId="FootnoteReference">
    <w:name w:val="footnote reference"/>
    <w:basedOn w:val="DefaultParagraphFont"/>
    <w:uiPriority w:val="99"/>
    <w:locked/>
    <w:rsid w:val="003E10AD"/>
    <w:rPr>
      <w:rFonts w:cs="Times New Roman"/>
      <w:vertAlign w:val="superscript"/>
    </w:rPr>
  </w:style>
  <w:style w:type="paragraph" w:customStyle="1" w:styleId="Generalii">
    <w:name w:val="Generalii"/>
    <w:basedOn w:val="Normal"/>
    <w:uiPriority w:val="99"/>
    <w:rsid w:val="009E08D8"/>
    <w:pPr>
      <w:tabs>
        <w:tab w:val="center" w:pos="6804"/>
      </w:tabs>
      <w:suppressAutoHyphens w:val="0"/>
      <w:spacing w:line="360" w:lineRule="auto"/>
      <w:jc w:val="left"/>
    </w:pPr>
    <w:rPr>
      <w:rFonts w:ascii="StobiSans Bold" w:hAnsi="StobiSans Bold"/>
      <w:lang w:eastAsia="en-US"/>
    </w:rPr>
  </w:style>
  <w:style w:type="paragraph" w:customStyle="1" w:styleId="NazivInsSl">
    <w:name w:val="NazivInsSl"/>
    <w:basedOn w:val="NormalIndent"/>
    <w:uiPriority w:val="99"/>
    <w:rsid w:val="009E08D8"/>
    <w:pPr>
      <w:suppressAutoHyphens w:val="0"/>
      <w:spacing w:line="276" w:lineRule="auto"/>
      <w:ind w:left="2268"/>
      <w:jc w:val="left"/>
    </w:pPr>
    <w:rPr>
      <w:rFonts w:ascii="StobiSans Bold" w:hAnsi="StobiSans Bold"/>
      <w:noProof/>
      <w:lang w:eastAsia="mk-MK"/>
    </w:rPr>
  </w:style>
  <w:style w:type="paragraph" w:styleId="NormalIndent">
    <w:name w:val="Normal Indent"/>
    <w:basedOn w:val="Normal"/>
    <w:uiPriority w:val="99"/>
    <w:rsid w:val="009E08D8"/>
    <w:pPr>
      <w:ind w:left="720"/>
    </w:pPr>
  </w:style>
  <w:style w:type="paragraph" w:customStyle="1" w:styleId="Default">
    <w:name w:val="Default"/>
    <w:uiPriority w:val="99"/>
    <w:rsid w:val="009235B1"/>
    <w:pPr>
      <w:autoSpaceDE w:val="0"/>
      <w:autoSpaceDN w:val="0"/>
      <w:adjustRightInd w:val="0"/>
    </w:pPr>
    <w:rPr>
      <w:rFonts w:ascii="StobiSerif Bold" w:hAnsi="StobiSerif Bold" w:cs="StobiSerif Bold"/>
      <w:color w:val="000000"/>
      <w:sz w:val="24"/>
      <w:szCs w:val="24"/>
    </w:rPr>
  </w:style>
</w:styles>
</file>

<file path=word/webSettings.xml><?xml version="1.0" encoding="utf-8"?>
<w:webSettings xmlns:r="http://schemas.openxmlformats.org/officeDocument/2006/relationships" xmlns:w="http://schemas.openxmlformats.org/wordprocessingml/2006/main">
  <w:divs>
    <w:div w:id="1660575741">
      <w:marLeft w:val="0"/>
      <w:marRight w:val="0"/>
      <w:marTop w:val="0"/>
      <w:marBottom w:val="0"/>
      <w:divBdr>
        <w:top w:val="none" w:sz="0" w:space="0" w:color="auto"/>
        <w:left w:val="none" w:sz="0" w:space="0" w:color="auto"/>
        <w:bottom w:val="none" w:sz="0" w:space="0" w:color="auto"/>
        <w:right w:val="none" w:sz="0" w:space="0" w:color="auto"/>
      </w:divBdr>
    </w:div>
    <w:div w:id="1660575742">
      <w:marLeft w:val="0"/>
      <w:marRight w:val="0"/>
      <w:marTop w:val="0"/>
      <w:marBottom w:val="0"/>
      <w:divBdr>
        <w:top w:val="none" w:sz="0" w:space="0" w:color="auto"/>
        <w:left w:val="none" w:sz="0" w:space="0" w:color="auto"/>
        <w:bottom w:val="none" w:sz="0" w:space="0" w:color="auto"/>
        <w:right w:val="none" w:sz="0" w:space="0" w:color="auto"/>
      </w:divBdr>
    </w:div>
    <w:div w:id="1660575743">
      <w:marLeft w:val="0"/>
      <w:marRight w:val="0"/>
      <w:marTop w:val="0"/>
      <w:marBottom w:val="0"/>
      <w:divBdr>
        <w:top w:val="none" w:sz="0" w:space="0" w:color="auto"/>
        <w:left w:val="none" w:sz="0" w:space="0" w:color="auto"/>
        <w:bottom w:val="none" w:sz="0" w:space="0" w:color="auto"/>
        <w:right w:val="none" w:sz="0" w:space="0" w:color="auto"/>
      </w:divBdr>
    </w:div>
    <w:div w:id="1660575744">
      <w:marLeft w:val="0"/>
      <w:marRight w:val="0"/>
      <w:marTop w:val="0"/>
      <w:marBottom w:val="0"/>
      <w:divBdr>
        <w:top w:val="none" w:sz="0" w:space="0" w:color="auto"/>
        <w:left w:val="none" w:sz="0" w:space="0" w:color="auto"/>
        <w:bottom w:val="none" w:sz="0" w:space="0" w:color="auto"/>
        <w:right w:val="none" w:sz="0" w:space="0" w:color="auto"/>
      </w:divBdr>
    </w:div>
    <w:div w:id="1660575745">
      <w:marLeft w:val="0"/>
      <w:marRight w:val="0"/>
      <w:marTop w:val="0"/>
      <w:marBottom w:val="0"/>
      <w:divBdr>
        <w:top w:val="none" w:sz="0" w:space="0" w:color="auto"/>
        <w:left w:val="none" w:sz="0" w:space="0" w:color="auto"/>
        <w:bottom w:val="none" w:sz="0" w:space="0" w:color="auto"/>
        <w:right w:val="none" w:sz="0" w:space="0" w:color="auto"/>
      </w:divBdr>
    </w:div>
    <w:div w:id="1660575746">
      <w:marLeft w:val="0"/>
      <w:marRight w:val="0"/>
      <w:marTop w:val="0"/>
      <w:marBottom w:val="0"/>
      <w:divBdr>
        <w:top w:val="none" w:sz="0" w:space="0" w:color="auto"/>
        <w:left w:val="none" w:sz="0" w:space="0" w:color="auto"/>
        <w:bottom w:val="none" w:sz="0" w:space="0" w:color="auto"/>
        <w:right w:val="none" w:sz="0" w:space="0" w:color="auto"/>
      </w:divBdr>
    </w:div>
    <w:div w:id="1660575747">
      <w:marLeft w:val="0"/>
      <w:marRight w:val="0"/>
      <w:marTop w:val="0"/>
      <w:marBottom w:val="0"/>
      <w:divBdr>
        <w:top w:val="none" w:sz="0" w:space="0" w:color="auto"/>
        <w:left w:val="none" w:sz="0" w:space="0" w:color="auto"/>
        <w:bottom w:val="none" w:sz="0" w:space="0" w:color="auto"/>
        <w:right w:val="none" w:sz="0" w:space="0" w:color="auto"/>
      </w:divBdr>
    </w:div>
    <w:div w:id="1660575748">
      <w:marLeft w:val="0"/>
      <w:marRight w:val="0"/>
      <w:marTop w:val="0"/>
      <w:marBottom w:val="0"/>
      <w:divBdr>
        <w:top w:val="none" w:sz="0" w:space="0" w:color="auto"/>
        <w:left w:val="none" w:sz="0" w:space="0" w:color="auto"/>
        <w:bottom w:val="none" w:sz="0" w:space="0" w:color="auto"/>
        <w:right w:val="none" w:sz="0" w:space="0" w:color="auto"/>
      </w:divBdr>
    </w:div>
    <w:div w:id="1660575749">
      <w:marLeft w:val="0"/>
      <w:marRight w:val="0"/>
      <w:marTop w:val="0"/>
      <w:marBottom w:val="0"/>
      <w:divBdr>
        <w:top w:val="none" w:sz="0" w:space="0" w:color="auto"/>
        <w:left w:val="none" w:sz="0" w:space="0" w:color="auto"/>
        <w:bottom w:val="none" w:sz="0" w:space="0" w:color="auto"/>
        <w:right w:val="none" w:sz="0" w:space="0" w:color="auto"/>
      </w:divBdr>
    </w:div>
    <w:div w:id="1660575752">
      <w:marLeft w:val="0"/>
      <w:marRight w:val="0"/>
      <w:marTop w:val="0"/>
      <w:marBottom w:val="0"/>
      <w:divBdr>
        <w:top w:val="none" w:sz="0" w:space="0" w:color="auto"/>
        <w:left w:val="none" w:sz="0" w:space="0" w:color="auto"/>
        <w:bottom w:val="none" w:sz="0" w:space="0" w:color="auto"/>
        <w:right w:val="none" w:sz="0" w:space="0" w:color="auto"/>
      </w:divBdr>
    </w:div>
    <w:div w:id="1660575753">
      <w:marLeft w:val="0"/>
      <w:marRight w:val="0"/>
      <w:marTop w:val="0"/>
      <w:marBottom w:val="0"/>
      <w:divBdr>
        <w:top w:val="none" w:sz="0" w:space="0" w:color="auto"/>
        <w:left w:val="none" w:sz="0" w:space="0" w:color="auto"/>
        <w:bottom w:val="none" w:sz="0" w:space="0" w:color="auto"/>
        <w:right w:val="none" w:sz="0" w:space="0" w:color="auto"/>
      </w:divBdr>
    </w:div>
    <w:div w:id="1660575755">
      <w:marLeft w:val="0"/>
      <w:marRight w:val="0"/>
      <w:marTop w:val="0"/>
      <w:marBottom w:val="0"/>
      <w:divBdr>
        <w:top w:val="none" w:sz="0" w:space="0" w:color="auto"/>
        <w:left w:val="none" w:sz="0" w:space="0" w:color="auto"/>
        <w:bottom w:val="none" w:sz="0" w:space="0" w:color="auto"/>
        <w:right w:val="none" w:sz="0" w:space="0" w:color="auto"/>
      </w:divBdr>
      <w:divsChild>
        <w:div w:id="1660575756">
          <w:marLeft w:val="0"/>
          <w:marRight w:val="0"/>
          <w:marTop w:val="0"/>
          <w:marBottom w:val="0"/>
          <w:divBdr>
            <w:top w:val="none" w:sz="0" w:space="0" w:color="auto"/>
            <w:left w:val="none" w:sz="0" w:space="0" w:color="auto"/>
            <w:bottom w:val="none" w:sz="0" w:space="0" w:color="auto"/>
            <w:right w:val="none" w:sz="0" w:space="0" w:color="auto"/>
          </w:divBdr>
        </w:div>
        <w:div w:id="1660575761">
          <w:marLeft w:val="0"/>
          <w:marRight w:val="0"/>
          <w:marTop w:val="0"/>
          <w:marBottom w:val="0"/>
          <w:divBdr>
            <w:top w:val="none" w:sz="0" w:space="0" w:color="auto"/>
            <w:left w:val="none" w:sz="0" w:space="0" w:color="auto"/>
            <w:bottom w:val="none" w:sz="0" w:space="0" w:color="auto"/>
            <w:right w:val="none" w:sz="0" w:space="0" w:color="auto"/>
          </w:divBdr>
        </w:div>
        <w:div w:id="1660575770">
          <w:marLeft w:val="0"/>
          <w:marRight w:val="0"/>
          <w:marTop w:val="0"/>
          <w:marBottom w:val="0"/>
          <w:divBdr>
            <w:top w:val="none" w:sz="0" w:space="0" w:color="auto"/>
            <w:left w:val="none" w:sz="0" w:space="0" w:color="auto"/>
            <w:bottom w:val="none" w:sz="0" w:space="0" w:color="auto"/>
            <w:right w:val="none" w:sz="0" w:space="0" w:color="auto"/>
          </w:divBdr>
        </w:div>
        <w:div w:id="1660575773">
          <w:marLeft w:val="0"/>
          <w:marRight w:val="0"/>
          <w:marTop w:val="0"/>
          <w:marBottom w:val="0"/>
          <w:divBdr>
            <w:top w:val="none" w:sz="0" w:space="0" w:color="auto"/>
            <w:left w:val="none" w:sz="0" w:space="0" w:color="auto"/>
            <w:bottom w:val="none" w:sz="0" w:space="0" w:color="auto"/>
            <w:right w:val="none" w:sz="0" w:space="0" w:color="auto"/>
          </w:divBdr>
        </w:div>
        <w:div w:id="1660575778">
          <w:marLeft w:val="0"/>
          <w:marRight w:val="0"/>
          <w:marTop w:val="0"/>
          <w:marBottom w:val="0"/>
          <w:divBdr>
            <w:top w:val="none" w:sz="0" w:space="0" w:color="auto"/>
            <w:left w:val="none" w:sz="0" w:space="0" w:color="auto"/>
            <w:bottom w:val="none" w:sz="0" w:space="0" w:color="auto"/>
            <w:right w:val="none" w:sz="0" w:space="0" w:color="auto"/>
          </w:divBdr>
        </w:div>
        <w:div w:id="1660575791">
          <w:marLeft w:val="0"/>
          <w:marRight w:val="0"/>
          <w:marTop w:val="0"/>
          <w:marBottom w:val="0"/>
          <w:divBdr>
            <w:top w:val="none" w:sz="0" w:space="0" w:color="auto"/>
            <w:left w:val="none" w:sz="0" w:space="0" w:color="auto"/>
            <w:bottom w:val="none" w:sz="0" w:space="0" w:color="auto"/>
            <w:right w:val="none" w:sz="0" w:space="0" w:color="auto"/>
          </w:divBdr>
        </w:div>
        <w:div w:id="1660575798">
          <w:marLeft w:val="0"/>
          <w:marRight w:val="0"/>
          <w:marTop w:val="0"/>
          <w:marBottom w:val="0"/>
          <w:divBdr>
            <w:top w:val="none" w:sz="0" w:space="0" w:color="auto"/>
            <w:left w:val="none" w:sz="0" w:space="0" w:color="auto"/>
            <w:bottom w:val="none" w:sz="0" w:space="0" w:color="auto"/>
            <w:right w:val="none" w:sz="0" w:space="0" w:color="auto"/>
          </w:divBdr>
        </w:div>
        <w:div w:id="1660575799">
          <w:marLeft w:val="0"/>
          <w:marRight w:val="0"/>
          <w:marTop w:val="0"/>
          <w:marBottom w:val="0"/>
          <w:divBdr>
            <w:top w:val="none" w:sz="0" w:space="0" w:color="auto"/>
            <w:left w:val="none" w:sz="0" w:space="0" w:color="auto"/>
            <w:bottom w:val="none" w:sz="0" w:space="0" w:color="auto"/>
            <w:right w:val="none" w:sz="0" w:space="0" w:color="auto"/>
          </w:divBdr>
        </w:div>
        <w:div w:id="1660575802">
          <w:marLeft w:val="0"/>
          <w:marRight w:val="0"/>
          <w:marTop w:val="0"/>
          <w:marBottom w:val="0"/>
          <w:divBdr>
            <w:top w:val="none" w:sz="0" w:space="0" w:color="auto"/>
            <w:left w:val="none" w:sz="0" w:space="0" w:color="auto"/>
            <w:bottom w:val="none" w:sz="0" w:space="0" w:color="auto"/>
            <w:right w:val="none" w:sz="0" w:space="0" w:color="auto"/>
          </w:divBdr>
        </w:div>
        <w:div w:id="1660575805">
          <w:marLeft w:val="0"/>
          <w:marRight w:val="0"/>
          <w:marTop w:val="0"/>
          <w:marBottom w:val="0"/>
          <w:divBdr>
            <w:top w:val="none" w:sz="0" w:space="0" w:color="auto"/>
            <w:left w:val="none" w:sz="0" w:space="0" w:color="auto"/>
            <w:bottom w:val="none" w:sz="0" w:space="0" w:color="auto"/>
            <w:right w:val="none" w:sz="0" w:space="0" w:color="auto"/>
          </w:divBdr>
        </w:div>
        <w:div w:id="1660575807">
          <w:marLeft w:val="0"/>
          <w:marRight w:val="0"/>
          <w:marTop w:val="0"/>
          <w:marBottom w:val="0"/>
          <w:divBdr>
            <w:top w:val="none" w:sz="0" w:space="0" w:color="auto"/>
            <w:left w:val="none" w:sz="0" w:space="0" w:color="auto"/>
            <w:bottom w:val="none" w:sz="0" w:space="0" w:color="auto"/>
            <w:right w:val="none" w:sz="0" w:space="0" w:color="auto"/>
          </w:divBdr>
        </w:div>
        <w:div w:id="1660575808">
          <w:marLeft w:val="0"/>
          <w:marRight w:val="0"/>
          <w:marTop w:val="0"/>
          <w:marBottom w:val="0"/>
          <w:divBdr>
            <w:top w:val="none" w:sz="0" w:space="0" w:color="auto"/>
            <w:left w:val="none" w:sz="0" w:space="0" w:color="auto"/>
            <w:bottom w:val="none" w:sz="0" w:space="0" w:color="auto"/>
            <w:right w:val="none" w:sz="0" w:space="0" w:color="auto"/>
          </w:divBdr>
        </w:div>
      </w:divsChild>
    </w:div>
    <w:div w:id="1660575757">
      <w:marLeft w:val="0"/>
      <w:marRight w:val="0"/>
      <w:marTop w:val="0"/>
      <w:marBottom w:val="0"/>
      <w:divBdr>
        <w:top w:val="none" w:sz="0" w:space="0" w:color="auto"/>
        <w:left w:val="none" w:sz="0" w:space="0" w:color="auto"/>
        <w:bottom w:val="none" w:sz="0" w:space="0" w:color="auto"/>
        <w:right w:val="none" w:sz="0" w:space="0" w:color="auto"/>
      </w:divBdr>
    </w:div>
    <w:div w:id="1660575758">
      <w:marLeft w:val="0"/>
      <w:marRight w:val="0"/>
      <w:marTop w:val="0"/>
      <w:marBottom w:val="0"/>
      <w:divBdr>
        <w:top w:val="none" w:sz="0" w:space="0" w:color="auto"/>
        <w:left w:val="none" w:sz="0" w:space="0" w:color="auto"/>
        <w:bottom w:val="none" w:sz="0" w:space="0" w:color="auto"/>
        <w:right w:val="none" w:sz="0" w:space="0" w:color="auto"/>
      </w:divBdr>
      <w:divsChild>
        <w:div w:id="1660575765">
          <w:marLeft w:val="0"/>
          <w:marRight w:val="0"/>
          <w:marTop w:val="0"/>
          <w:marBottom w:val="0"/>
          <w:divBdr>
            <w:top w:val="none" w:sz="0" w:space="0" w:color="auto"/>
            <w:left w:val="none" w:sz="0" w:space="0" w:color="auto"/>
            <w:bottom w:val="none" w:sz="0" w:space="0" w:color="auto"/>
            <w:right w:val="none" w:sz="0" w:space="0" w:color="auto"/>
          </w:divBdr>
          <w:divsChild>
            <w:div w:id="1660575768">
              <w:marLeft w:val="0"/>
              <w:marRight w:val="0"/>
              <w:marTop w:val="0"/>
              <w:marBottom w:val="0"/>
              <w:divBdr>
                <w:top w:val="none" w:sz="0" w:space="0" w:color="auto"/>
                <w:left w:val="none" w:sz="0" w:space="0" w:color="auto"/>
                <w:bottom w:val="none" w:sz="0" w:space="0" w:color="auto"/>
                <w:right w:val="none" w:sz="0" w:space="0" w:color="auto"/>
              </w:divBdr>
            </w:div>
            <w:div w:id="1660575775">
              <w:marLeft w:val="0"/>
              <w:marRight w:val="0"/>
              <w:marTop w:val="0"/>
              <w:marBottom w:val="0"/>
              <w:divBdr>
                <w:top w:val="none" w:sz="0" w:space="0" w:color="auto"/>
                <w:left w:val="none" w:sz="0" w:space="0" w:color="auto"/>
                <w:bottom w:val="none" w:sz="0" w:space="0" w:color="auto"/>
                <w:right w:val="none" w:sz="0" w:space="0" w:color="auto"/>
              </w:divBdr>
            </w:div>
            <w:div w:id="1660575776">
              <w:marLeft w:val="0"/>
              <w:marRight w:val="0"/>
              <w:marTop w:val="0"/>
              <w:marBottom w:val="0"/>
              <w:divBdr>
                <w:top w:val="none" w:sz="0" w:space="0" w:color="auto"/>
                <w:left w:val="none" w:sz="0" w:space="0" w:color="auto"/>
                <w:bottom w:val="none" w:sz="0" w:space="0" w:color="auto"/>
                <w:right w:val="none" w:sz="0" w:space="0" w:color="auto"/>
              </w:divBdr>
            </w:div>
            <w:div w:id="1660575789">
              <w:marLeft w:val="0"/>
              <w:marRight w:val="0"/>
              <w:marTop w:val="0"/>
              <w:marBottom w:val="0"/>
              <w:divBdr>
                <w:top w:val="none" w:sz="0" w:space="0" w:color="auto"/>
                <w:left w:val="none" w:sz="0" w:space="0" w:color="auto"/>
                <w:bottom w:val="none" w:sz="0" w:space="0" w:color="auto"/>
                <w:right w:val="none" w:sz="0" w:space="0" w:color="auto"/>
              </w:divBdr>
            </w:div>
            <w:div w:id="1660575792">
              <w:marLeft w:val="0"/>
              <w:marRight w:val="0"/>
              <w:marTop w:val="0"/>
              <w:marBottom w:val="0"/>
              <w:divBdr>
                <w:top w:val="none" w:sz="0" w:space="0" w:color="auto"/>
                <w:left w:val="none" w:sz="0" w:space="0" w:color="auto"/>
                <w:bottom w:val="none" w:sz="0" w:space="0" w:color="auto"/>
                <w:right w:val="none" w:sz="0" w:space="0" w:color="auto"/>
              </w:divBdr>
            </w:div>
            <w:div w:id="1660575794">
              <w:marLeft w:val="0"/>
              <w:marRight w:val="0"/>
              <w:marTop w:val="0"/>
              <w:marBottom w:val="0"/>
              <w:divBdr>
                <w:top w:val="none" w:sz="0" w:space="0" w:color="auto"/>
                <w:left w:val="none" w:sz="0" w:space="0" w:color="auto"/>
                <w:bottom w:val="none" w:sz="0" w:space="0" w:color="auto"/>
                <w:right w:val="none" w:sz="0" w:space="0" w:color="auto"/>
              </w:divBdr>
            </w:div>
            <w:div w:id="166057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5759">
      <w:marLeft w:val="0"/>
      <w:marRight w:val="0"/>
      <w:marTop w:val="0"/>
      <w:marBottom w:val="0"/>
      <w:divBdr>
        <w:top w:val="none" w:sz="0" w:space="0" w:color="auto"/>
        <w:left w:val="none" w:sz="0" w:space="0" w:color="auto"/>
        <w:bottom w:val="none" w:sz="0" w:space="0" w:color="auto"/>
        <w:right w:val="none" w:sz="0" w:space="0" w:color="auto"/>
      </w:divBdr>
    </w:div>
    <w:div w:id="1660575760">
      <w:marLeft w:val="0"/>
      <w:marRight w:val="0"/>
      <w:marTop w:val="0"/>
      <w:marBottom w:val="0"/>
      <w:divBdr>
        <w:top w:val="none" w:sz="0" w:space="0" w:color="auto"/>
        <w:left w:val="none" w:sz="0" w:space="0" w:color="auto"/>
        <w:bottom w:val="none" w:sz="0" w:space="0" w:color="auto"/>
        <w:right w:val="none" w:sz="0" w:space="0" w:color="auto"/>
      </w:divBdr>
    </w:div>
    <w:div w:id="1660575762">
      <w:marLeft w:val="0"/>
      <w:marRight w:val="0"/>
      <w:marTop w:val="0"/>
      <w:marBottom w:val="0"/>
      <w:divBdr>
        <w:top w:val="none" w:sz="0" w:space="0" w:color="auto"/>
        <w:left w:val="none" w:sz="0" w:space="0" w:color="auto"/>
        <w:bottom w:val="none" w:sz="0" w:space="0" w:color="auto"/>
        <w:right w:val="none" w:sz="0" w:space="0" w:color="auto"/>
      </w:divBdr>
    </w:div>
    <w:div w:id="1660575763">
      <w:marLeft w:val="0"/>
      <w:marRight w:val="0"/>
      <w:marTop w:val="0"/>
      <w:marBottom w:val="0"/>
      <w:divBdr>
        <w:top w:val="none" w:sz="0" w:space="0" w:color="auto"/>
        <w:left w:val="none" w:sz="0" w:space="0" w:color="auto"/>
        <w:bottom w:val="none" w:sz="0" w:space="0" w:color="auto"/>
        <w:right w:val="none" w:sz="0" w:space="0" w:color="auto"/>
      </w:divBdr>
    </w:div>
    <w:div w:id="1660575764">
      <w:marLeft w:val="0"/>
      <w:marRight w:val="0"/>
      <w:marTop w:val="0"/>
      <w:marBottom w:val="0"/>
      <w:divBdr>
        <w:top w:val="none" w:sz="0" w:space="0" w:color="auto"/>
        <w:left w:val="none" w:sz="0" w:space="0" w:color="auto"/>
        <w:bottom w:val="none" w:sz="0" w:space="0" w:color="auto"/>
        <w:right w:val="none" w:sz="0" w:space="0" w:color="auto"/>
      </w:divBdr>
    </w:div>
    <w:div w:id="1660575767">
      <w:marLeft w:val="0"/>
      <w:marRight w:val="0"/>
      <w:marTop w:val="0"/>
      <w:marBottom w:val="0"/>
      <w:divBdr>
        <w:top w:val="none" w:sz="0" w:space="0" w:color="auto"/>
        <w:left w:val="none" w:sz="0" w:space="0" w:color="auto"/>
        <w:bottom w:val="none" w:sz="0" w:space="0" w:color="auto"/>
        <w:right w:val="none" w:sz="0" w:space="0" w:color="auto"/>
      </w:divBdr>
    </w:div>
    <w:div w:id="1660575769">
      <w:marLeft w:val="0"/>
      <w:marRight w:val="0"/>
      <w:marTop w:val="0"/>
      <w:marBottom w:val="0"/>
      <w:divBdr>
        <w:top w:val="none" w:sz="0" w:space="0" w:color="auto"/>
        <w:left w:val="none" w:sz="0" w:space="0" w:color="auto"/>
        <w:bottom w:val="none" w:sz="0" w:space="0" w:color="auto"/>
        <w:right w:val="none" w:sz="0" w:space="0" w:color="auto"/>
      </w:divBdr>
    </w:div>
    <w:div w:id="1660575771">
      <w:marLeft w:val="0"/>
      <w:marRight w:val="0"/>
      <w:marTop w:val="0"/>
      <w:marBottom w:val="0"/>
      <w:divBdr>
        <w:top w:val="none" w:sz="0" w:space="0" w:color="auto"/>
        <w:left w:val="none" w:sz="0" w:space="0" w:color="auto"/>
        <w:bottom w:val="none" w:sz="0" w:space="0" w:color="auto"/>
        <w:right w:val="none" w:sz="0" w:space="0" w:color="auto"/>
      </w:divBdr>
    </w:div>
    <w:div w:id="1660575772">
      <w:marLeft w:val="0"/>
      <w:marRight w:val="0"/>
      <w:marTop w:val="0"/>
      <w:marBottom w:val="0"/>
      <w:divBdr>
        <w:top w:val="none" w:sz="0" w:space="0" w:color="auto"/>
        <w:left w:val="none" w:sz="0" w:space="0" w:color="auto"/>
        <w:bottom w:val="none" w:sz="0" w:space="0" w:color="auto"/>
        <w:right w:val="none" w:sz="0" w:space="0" w:color="auto"/>
      </w:divBdr>
    </w:div>
    <w:div w:id="1660575774">
      <w:marLeft w:val="0"/>
      <w:marRight w:val="0"/>
      <w:marTop w:val="0"/>
      <w:marBottom w:val="0"/>
      <w:divBdr>
        <w:top w:val="none" w:sz="0" w:space="0" w:color="auto"/>
        <w:left w:val="none" w:sz="0" w:space="0" w:color="auto"/>
        <w:bottom w:val="none" w:sz="0" w:space="0" w:color="auto"/>
        <w:right w:val="none" w:sz="0" w:space="0" w:color="auto"/>
      </w:divBdr>
    </w:div>
    <w:div w:id="1660575779">
      <w:marLeft w:val="0"/>
      <w:marRight w:val="0"/>
      <w:marTop w:val="0"/>
      <w:marBottom w:val="0"/>
      <w:divBdr>
        <w:top w:val="none" w:sz="0" w:space="0" w:color="auto"/>
        <w:left w:val="none" w:sz="0" w:space="0" w:color="auto"/>
        <w:bottom w:val="none" w:sz="0" w:space="0" w:color="auto"/>
        <w:right w:val="none" w:sz="0" w:space="0" w:color="auto"/>
      </w:divBdr>
    </w:div>
    <w:div w:id="1660575780">
      <w:marLeft w:val="0"/>
      <w:marRight w:val="0"/>
      <w:marTop w:val="0"/>
      <w:marBottom w:val="0"/>
      <w:divBdr>
        <w:top w:val="none" w:sz="0" w:space="0" w:color="auto"/>
        <w:left w:val="none" w:sz="0" w:space="0" w:color="auto"/>
        <w:bottom w:val="none" w:sz="0" w:space="0" w:color="auto"/>
        <w:right w:val="none" w:sz="0" w:space="0" w:color="auto"/>
      </w:divBdr>
    </w:div>
    <w:div w:id="1660575781">
      <w:marLeft w:val="0"/>
      <w:marRight w:val="0"/>
      <w:marTop w:val="0"/>
      <w:marBottom w:val="0"/>
      <w:divBdr>
        <w:top w:val="none" w:sz="0" w:space="0" w:color="auto"/>
        <w:left w:val="none" w:sz="0" w:space="0" w:color="auto"/>
        <w:bottom w:val="none" w:sz="0" w:space="0" w:color="auto"/>
        <w:right w:val="none" w:sz="0" w:space="0" w:color="auto"/>
      </w:divBdr>
    </w:div>
    <w:div w:id="1660575782">
      <w:marLeft w:val="0"/>
      <w:marRight w:val="0"/>
      <w:marTop w:val="0"/>
      <w:marBottom w:val="0"/>
      <w:divBdr>
        <w:top w:val="none" w:sz="0" w:space="0" w:color="auto"/>
        <w:left w:val="none" w:sz="0" w:space="0" w:color="auto"/>
        <w:bottom w:val="none" w:sz="0" w:space="0" w:color="auto"/>
        <w:right w:val="none" w:sz="0" w:space="0" w:color="auto"/>
      </w:divBdr>
    </w:div>
    <w:div w:id="1660575784">
      <w:marLeft w:val="0"/>
      <w:marRight w:val="0"/>
      <w:marTop w:val="0"/>
      <w:marBottom w:val="0"/>
      <w:divBdr>
        <w:top w:val="none" w:sz="0" w:space="0" w:color="auto"/>
        <w:left w:val="none" w:sz="0" w:space="0" w:color="auto"/>
        <w:bottom w:val="none" w:sz="0" w:space="0" w:color="auto"/>
        <w:right w:val="none" w:sz="0" w:space="0" w:color="auto"/>
      </w:divBdr>
    </w:div>
    <w:div w:id="1660575787">
      <w:marLeft w:val="0"/>
      <w:marRight w:val="0"/>
      <w:marTop w:val="0"/>
      <w:marBottom w:val="0"/>
      <w:divBdr>
        <w:top w:val="none" w:sz="0" w:space="0" w:color="auto"/>
        <w:left w:val="none" w:sz="0" w:space="0" w:color="auto"/>
        <w:bottom w:val="none" w:sz="0" w:space="0" w:color="auto"/>
        <w:right w:val="none" w:sz="0" w:space="0" w:color="auto"/>
      </w:divBdr>
    </w:div>
    <w:div w:id="1660575790">
      <w:marLeft w:val="0"/>
      <w:marRight w:val="0"/>
      <w:marTop w:val="0"/>
      <w:marBottom w:val="0"/>
      <w:divBdr>
        <w:top w:val="none" w:sz="0" w:space="0" w:color="auto"/>
        <w:left w:val="none" w:sz="0" w:space="0" w:color="auto"/>
        <w:bottom w:val="none" w:sz="0" w:space="0" w:color="auto"/>
        <w:right w:val="none" w:sz="0" w:space="0" w:color="auto"/>
      </w:divBdr>
    </w:div>
    <w:div w:id="1660575793">
      <w:marLeft w:val="0"/>
      <w:marRight w:val="0"/>
      <w:marTop w:val="0"/>
      <w:marBottom w:val="0"/>
      <w:divBdr>
        <w:top w:val="none" w:sz="0" w:space="0" w:color="auto"/>
        <w:left w:val="none" w:sz="0" w:space="0" w:color="auto"/>
        <w:bottom w:val="none" w:sz="0" w:space="0" w:color="auto"/>
        <w:right w:val="none" w:sz="0" w:space="0" w:color="auto"/>
      </w:divBdr>
    </w:div>
    <w:div w:id="1660575796">
      <w:marLeft w:val="0"/>
      <w:marRight w:val="0"/>
      <w:marTop w:val="0"/>
      <w:marBottom w:val="0"/>
      <w:divBdr>
        <w:top w:val="none" w:sz="0" w:space="0" w:color="auto"/>
        <w:left w:val="none" w:sz="0" w:space="0" w:color="auto"/>
        <w:bottom w:val="none" w:sz="0" w:space="0" w:color="auto"/>
        <w:right w:val="none" w:sz="0" w:space="0" w:color="auto"/>
      </w:divBdr>
    </w:div>
    <w:div w:id="1660575800">
      <w:marLeft w:val="0"/>
      <w:marRight w:val="0"/>
      <w:marTop w:val="0"/>
      <w:marBottom w:val="0"/>
      <w:divBdr>
        <w:top w:val="none" w:sz="0" w:space="0" w:color="auto"/>
        <w:left w:val="none" w:sz="0" w:space="0" w:color="auto"/>
        <w:bottom w:val="none" w:sz="0" w:space="0" w:color="auto"/>
        <w:right w:val="none" w:sz="0" w:space="0" w:color="auto"/>
      </w:divBdr>
    </w:div>
    <w:div w:id="1660575801">
      <w:marLeft w:val="0"/>
      <w:marRight w:val="0"/>
      <w:marTop w:val="0"/>
      <w:marBottom w:val="0"/>
      <w:divBdr>
        <w:top w:val="none" w:sz="0" w:space="0" w:color="auto"/>
        <w:left w:val="none" w:sz="0" w:space="0" w:color="auto"/>
        <w:bottom w:val="none" w:sz="0" w:space="0" w:color="auto"/>
        <w:right w:val="none" w:sz="0" w:space="0" w:color="auto"/>
      </w:divBdr>
    </w:div>
    <w:div w:id="1660575804">
      <w:marLeft w:val="0"/>
      <w:marRight w:val="0"/>
      <w:marTop w:val="0"/>
      <w:marBottom w:val="0"/>
      <w:divBdr>
        <w:top w:val="none" w:sz="0" w:space="0" w:color="auto"/>
        <w:left w:val="none" w:sz="0" w:space="0" w:color="auto"/>
        <w:bottom w:val="none" w:sz="0" w:space="0" w:color="auto"/>
        <w:right w:val="none" w:sz="0" w:space="0" w:color="auto"/>
      </w:divBdr>
      <w:divsChild>
        <w:div w:id="1660575751">
          <w:marLeft w:val="0"/>
          <w:marRight w:val="0"/>
          <w:marTop w:val="0"/>
          <w:marBottom w:val="0"/>
          <w:divBdr>
            <w:top w:val="none" w:sz="0" w:space="0" w:color="auto"/>
            <w:left w:val="none" w:sz="0" w:space="0" w:color="auto"/>
            <w:bottom w:val="none" w:sz="0" w:space="0" w:color="auto"/>
            <w:right w:val="none" w:sz="0" w:space="0" w:color="auto"/>
          </w:divBdr>
        </w:div>
        <w:div w:id="1660575754">
          <w:marLeft w:val="0"/>
          <w:marRight w:val="0"/>
          <w:marTop w:val="0"/>
          <w:marBottom w:val="0"/>
          <w:divBdr>
            <w:top w:val="none" w:sz="0" w:space="0" w:color="auto"/>
            <w:left w:val="none" w:sz="0" w:space="0" w:color="auto"/>
            <w:bottom w:val="none" w:sz="0" w:space="0" w:color="auto"/>
            <w:right w:val="none" w:sz="0" w:space="0" w:color="auto"/>
          </w:divBdr>
        </w:div>
        <w:div w:id="1660575777">
          <w:marLeft w:val="0"/>
          <w:marRight w:val="0"/>
          <w:marTop w:val="0"/>
          <w:marBottom w:val="0"/>
          <w:divBdr>
            <w:top w:val="none" w:sz="0" w:space="0" w:color="auto"/>
            <w:left w:val="none" w:sz="0" w:space="0" w:color="auto"/>
            <w:bottom w:val="none" w:sz="0" w:space="0" w:color="auto"/>
            <w:right w:val="none" w:sz="0" w:space="0" w:color="auto"/>
          </w:divBdr>
        </w:div>
        <w:div w:id="1660575783">
          <w:marLeft w:val="0"/>
          <w:marRight w:val="0"/>
          <w:marTop w:val="0"/>
          <w:marBottom w:val="0"/>
          <w:divBdr>
            <w:top w:val="none" w:sz="0" w:space="0" w:color="auto"/>
            <w:left w:val="none" w:sz="0" w:space="0" w:color="auto"/>
            <w:bottom w:val="none" w:sz="0" w:space="0" w:color="auto"/>
            <w:right w:val="none" w:sz="0" w:space="0" w:color="auto"/>
          </w:divBdr>
        </w:div>
        <w:div w:id="1660575785">
          <w:marLeft w:val="0"/>
          <w:marRight w:val="0"/>
          <w:marTop w:val="0"/>
          <w:marBottom w:val="0"/>
          <w:divBdr>
            <w:top w:val="none" w:sz="0" w:space="0" w:color="auto"/>
            <w:left w:val="none" w:sz="0" w:space="0" w:color="auto"/>
            <w:bottom w:val="none" w:sz="0" w:space="0" w:color="auto"/>
            <w:right w:val="none" w:sz="0" w:space="0" w:color="auto"/>
          </w:divBdr>
        </w:div>
        <w:div w:id="1660575786">
          <w:marLeft w:val="0"/>
          <w:marRight w:val="0"/>
          <w:marTop w:val="0"/>
          <w:marBottom w:val="0"/>
          <w:divBdr>
            <w:top w:val="none" w:sz="0" w:space="0" w:color="auto"/>
            <w:left w:val="none" w:sz="0" w:space="0" w:color="auto"/>
            <w:bottom w:val="none" w:sz="0" w:space="0" w:color="auto"/>
            <w:right w:val="none" w:sz="0" w:space="0" w:color="auto"/>
          </w:divBdr>
        </w:div>
        <w:div w:id="1660575795">
          <w:marLeft w:val="0"/>
          <w:marRight w:val="0"/>
          <w:marTop w:val="0"/>
          <w:marBottom w:val="0"/>
          <w:divBdr>
            <w:top w:val="none" w:sz="0" w:space="0" w:color="auto"/>
            <w:left w:val="none" w:sz="0" w:space="0" w:color="auto"/>
            <w:bottom w:val="none" w:sz="0" w:space="0" w:color="auto"/>
            <w:right w:val="none" w:sz="0" w:space="0" w:color="auto"/>
          </w:divBdr>
        </w:div>
        <w:div w:id="1660575797">
          <w:marLeft w:val="0"/>
          <w:marRight w:val="0"/>
          <w:marTop w:val="0"/>
          <w:marBottom w:val="0"/>
          <w:divBdr>
            <w:top w:val="none" w:sz="0" w:space="0" w:color="auto"/>
            <w:left w:val="none" w:sz="0" w:space="0" w:color="auto"/>
            <w:bottom w:val="none" w:sz="0" w:space="0" w:color="auto"/>
            <w:right w:val="none" w:sz="0" w:space="0" w:color="auto"/>
          </w:divBdr>
        </w:div>
      </w:divsChild>
    </w:div>
    <w:div w:id="1660575806">
      <w:marLeft w:val="0"/>
      <w:marRight w:val="0"/>
      <w:marTop w:val="0"/>
      <w:marBottom w:val="0"/>
      <w:divBdr>
        <w:top w:val="none" w:sz="0" w:space="0" w:color="auto"/>
        <w:left w:val="none" w:sz="0" w:space="0" w:color="auto"/>
        <w:bottom w:val="none" w:sz="0" w:space="0" w:color="auto"/>
        <w:right w:val="none" w:sz="0" w:space="0" w:color="auto"/>
      </w:divBdr>
      <w:divsChild>
        <w:div w:id="1660575809">
          <w:marLeft w:val="0"/>
          <w:marRight w:val="0"/>
          <w:marTop w:val="0"/>
          <w:marBottom w:val="0"/>
          <w:divBdr>
            <w:top w:val="none" w:sz="0" w:space="0" w:color="auto"/>
            <w:left w:val="none" w:sz="0" w:space="0" w:color="auto"/>
            <w:bottom w:val="none" w:sz="0" w:space="0" w:color="auto"/>
            <w:right w:val="none" w:sz="0" w:space="0" w:color="auto"/>
          </w:divBdr>
          <w:divsChild>
            <w:div w:id="1660575750">
              <w:marLeft w:val="0"/>
              <w:marRight w:val="0"/>
              <w:marTop w:val="0"/>
              <w:marBottom w:val="120"/>
              <w:divBdr>
                <w:top w:val="none" w:sz="0" w:space="0" w:color="auto"/>
                <w:left w:val="none" w:sz="0" w:space="0" w:color="auto"/>
                <w:bottom w:val="none" w:sz="0" w:space="0" w:color="auto"/>
                <w:right w:val="none" w:sz="0" w:space="0" w:color="auto"/>
              </w:divBdr>
            </w:div>
            <w:div w:id="1660575766">
              <w:marLeft w:val="0"/>
              <w:marRight w:val="0"/>
              <w:marTop w:val="0"/>
              <w:marBottom w:val="120"/>
              <w:divBdr>
                <w:top w:val="none" w:sz="0" w:space="0" w:color="auto"/>
                <w:left w:val="none" w:sz="0" w:space="0" w:color="auto"/>
                <w:bottom w:val="none" w:sz="0" w:space="0" w:color="auto"/>
                <w:right w:val="none" w:sz="0" w:space="0" w:color="auto"/>
              </w:divBdr>
            </w:div>
            <w:div w:id="16605757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kultura.gov.mk/wp-content/uploads/2019/01/%D0%A1%D0%95%D0%9A%D0%A2%D0%9E%D0%A0-%D0%97%D0%90-%D0%A3%D0%9F%D0%A0%D0%90%D0%92%D0%95%D0%9D-%D0%98-%D0%98%D0%9D%D0%A1%D0%9F%D0%95%D0%9A%D0%A6%D0%98%D0%A1%D0%9A%D0%98-%D0%9D%D0%90%D0%94%D0%97%D0%9E%D0%A0.pdf"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kultura.gov.mk/wp-content/uploads/2019/01/%D0%A1%D0%95%D0%9A%D0%A2%D0%9E%D0%A0-%D0%97%D0%90-%D0%A3%D0%9F%D0%A0%D0%90%D0%92%D0%95%D0%9D-%D0%98-%D0%98%D0%9D%D0%A1%D0%9F%D0%95%D0%9A%D0%A6%D0%98%D0%A1%D0%9A%D0%98-%D0%9D%D0%90%D0%94%D0%97%D0%9E%D0%A0.pdf"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kultura.gov.mk/wp-content/uploads/2019/01/%D0%A1%D0%95%D0%9A%D0%A2%D0%9E%D0%A0-%D0%97%D0%90-%D0%A3%D0%9F%D0%A0%D0%90%D0%92%D0%95%D0%9D-%D0%98-%D0%98%D0%9D%D0%A1%D0%9F%D0%95%D0%9A%D0%A6%D0%98%D0%A1%D0%9A%D0%98-%D0%9D%D0%90%D0%94%D0%97%D0%9E%D0%A0.pdf"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MK Vlada na RM memorandum A4 crnobel laser</Template>
  <TotalTime>1</TotalTime>
  <Pages>17</Pages>
  <Words>4212</Words>
  <Characters>24009</Characters>
  <Application>Microsoft Office Outlook</Application>
  <DocSecurity>0</DocSecurity>
  <Lines>0</Lines>
  <Paragraphs>0</Paragraphs>
  <ScaleCrop>false</ScaleCrop>
  <Company>Влада на Република Македонија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ГОДИШЕН ПЛАН </dc:title>
  <dc:subject/>
  <dc:creator>Влада на Република Македонија</dc:creator>
  <cp:keywords/>
  <dc:description/>
  <cp:lastModifiedBy>maja.sedrak</cp:lastModifiedBy>
  <cp:revision>2</cp:revision>
  <cp:lastPrinted>2019-12-19T09:52:00Z</cp:lastPrinted>
  <dcterms:created xsi:type="dcterms:W3CDTF">2020-01-27T07:39:00Z</dcterms:created>
  <dcterms:modified xsi:type="dcterms:W3CDTF">2020-01-27T07:39:00Z</dcterms:modified>
</cp:coreProperties>
</file>